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B1" w:rsidRDefault="006718B1" w:rsidP="005254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FB60C" wp14:editId="6777CFE3">
            <wp:simplePos x="725170" y="1734185"/>
            <wp:positionH relativeFrom="margin">
              <wp:align>center</wp:align>
            </wp:positionH>
            <wp:positionV relativeFrom="margin">
              <wp:align>center</wp:align>
            </wp:positionV>
            <wp:extent cx="9100820" cy="6122035"/>
            <wp:effectExtent l="0" t="1485900" r="0" b="14789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16273" r="19807" b="7958"/>
                    <a:stretch/>
                  </pic:blipFill>
                  <pic:spPr bwMode="auto">
                    <a:xfrm rot="16200000">
                      <a:off x="0" y="0"/>
                      <a:ext cx="9117570" cy="613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8B1" w:rsidRDefault="006718B1" w:rsidP="005254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2549A" w:rsidRPr="00705606" w:rsidRDefault="0052549A" w:rsidP="005254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bookmarkEnd w:id="0"/>
      <w:r w:rsidRPr="00705606">
        <w:rPr>
          <w:rFonts w:ascii="Times New Roman" w:hAnsi="Times New Roman" w:cs="Times New Roman"/>
          <w:b/>
          <w:bCs/>
          <w:spacing w:val="-3"/>
          <w:sz w:val="24"/>
          <w:szCs w:val="24"/>
        </w:rPr>
        <w:t>1.Пояснительная записка</w:t>
      </w:r>
    </w:p>
    <w:p w:rsidR="0052549A" w:rsidRPr="00705606" w:rsidRDefault="0052549A" w:rsidP="005254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2549A" w:rsidRPr="00705606" w:rsidRDefault="0052549A" w:rsidP="00525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705606">
        <w:rPr>
          <w:rFonts w:ascii="Times New Roman" w:hAnsi="Times New Roman" w:cs="Times New Roman"/>
          <w:spacing w:val="-3"/>
          <w:sz w:val="24"/>
          <w:szCs w:val="24"/>
        </w:rPr>
        <w:t>Рабочая программа к курсу «Очумелые ручки» составлена</w:t>
      </w:r>
      <w:r w:rsidRPr="00705606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 на основе программы «Художественное творчество» </w:t>
      </w:r>
      <w:proofErr w:type="spellStart"/>
      <w:r w:rsidRPr="00705606">
        <w:rPr>
          <w:rFonts w:ascii="Times New Roman" w:hAnsi="Times New Roman" w:cs="Times New Roman"/>
          <w:spacing w:val="-3"/>
          <w:sz w:val="24"/>
          <w:szCs w:val="24"/>
        </w:rPr>
        <w:t>Просняковой</w:t>
      </w:r>
      <w:proofErr w:type="spellEnd"/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 Т.Н.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</w:t>
      </w:r>
      <w:proofErr w:type="gramEnd"/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, уважительного отношения к труду. </w:t>
      </w:r>
    </w:p>
    <w:p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Программа введена в часть учебного план</w:t>
      </w:r>
      <w:r>
        <w:rPr>
          <w:rFonts w:ascii="Times New Roman" w:hAnsi="Times New Roman" w:cs="Times New Roman"/>
          <w:sz w:val="24"/>
          <w:szCs w:val="24"/>
        </w:rPr>
        <w:t xml:space="preserve">а по внеурочной деятельности, </w:t>
      </w:r>
      <w:r w:rsidRPr="00705606">
        <w:rPr>
          <w:rFonts w:ascii="Times New Roman" w:hAnsi="Times New Roman" w:cs="Times New Roman"/>
          <w:sz w:val="24"/>
          <w:szCs w:val="24"/>
        </w:rPr>
        <w:t xml:space="preserve">формируемой образовательным учреждением в рамках </w:t>
      </w:r>
      <w:r w:rsidR="00D03BCE">
        <w:rPr>
          <w:rFonts w:ascii="Times New Roman" w:hAnsi="Times New Roman" w:cs="Times New Roman"/>
          <w:b/>
          <w:bCs/>
          <w:sz w:val="24"/>
          <w:szCs w:val="24"/>
        </w:rPr>
        <w:t>общекультурного</w:t>
      </w:r>
      <w:r w:rsidRPr="00705606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направления. </w:t>
      </w:r>
    </w:p>
    <w:p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Актуальность выбора определена следующими факторами:</w:t>
      </w:r>
      <w:r w:rsidR="00D03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желанием чувствовать себя способным сделать нечто такое, что можно использовать и что способно вызвать одобрение окружающих. </w:t>
      </w:r>
    </w:p>
    <w:p w:rsidR="0052549A" w:rsidRPr="00705606" w:rsidRDefault="0052549A" w:rsidP="0052549A">
      <w:pPr>
        <w:shd w:val="clear" w:color="auto" w:fill="FFFFFF"/>
        <w:autoSpaceDE w:val="0"/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52549A" w:rsidRPr="00705606" w:rsidRDefault="0052549A" w:rsidP="0052549A">
      <w:pPr>
        <w:shd w:val="clear" w:color="auto" w:fill="FFFFFF"/>
        <w:autoSpaceDE w:val="0"/>
        <w:spacing w:after="0" w:line="240" w:lineRule="auto"/>
        <w:ind w:right="-2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Цель: </w:t>
      </w:r>
      <w:r w:rsidRPr="00705606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ребенка в творчестве, воплощения в художественной работе собственных неповторимых черт, своей индивидуальности, развивать художественные способности абстрактное мышление и воображение. </w:t>
      </w:r>
    </w:p>
    <w:p w:rsidR="0052549A" w:rsidRPr="00E1442F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Задачи:</w:t>
      </w:r>
    </w:p>
    <w:p w:rsidR="0052549A" w:rsidRPr="00E1442F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2F">
        <w:rPr>
          <w:rFonts w:ascii="Times New Roman" w:hAnsi="Times New Roman" w:cs="Times New Roman"/>
          <w:sz w:val="24"/>
          <w:szCs w:val="24"/>
        </w:rPr>
        <w:t>- обучить конкретным трудовым навыкам;</w:t>
      </w:r>
    </w:p>
    <w:p w:rsidR="0052549A" w:rsidRPr="00E1442F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2F">
        <w:rPr>
          <w:rFonts w:ascii="Times New Roman" w:hAnsi="Times New Roman" w:cs="Times New Roman"/>
          <w:sz w:val="24"/>
          <w:szCs w:val="24"/>
        </w:rPr>
        <w:t>- обучить детей безопасным приёмам работы с различными инструментами;</w:t>
      </w:r>
    </w:p>
    <w:p w:rsidR="0052549A" w:rsidRPr="00E1442F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2F">
        <w:rPr>
          <w:rFonts w:ascii="Times New Roman" w:hAnsi="Times New Roman" w:cs="Times New Roman"/>
          <w:sz w:val="24"/>
          <w:szCs w:val="24"/>
        </w:rPr>
        <w:t>- познакомить детей с терминологией, техниками работы по ручному труду;</w:t>
      </w:r>
    </w:p>
    <w:p w:rsidR="0052549A" w:rsidRPr="00E1442F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2F">
        <w:rPr>
          <w:rFonts w:ascii="Times New Roman" w:hAnsi="Times New Roman" w:cs="Times New Roman"/>
          <w:sz w:val="24"/>
          <w:szCs w:val="24"/>
        </w:rPr>
        <w:t>- формировать интерес к декоративно- прикладному искусству;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2F">
        <w:rPr>
          <w:rFonts w:ascii="Times New Roman" w:hAnsi="Times New Roman" w:cs="Times New Roman"/>
          <w:sz w:val="24"/>
          <w:szCs w:val="24"/>
        </w:rPr>
        <w:t>- формировать чувство самоконтроля, взаимопомощи</w:t>
      </w:r>
      <w:r w:rsidRPr="00705606">
        <w:rPr>
          <w:rFonts w:ascii="Times New Roman" w:hAnsi="Times New Roman" w:cs="Times New Roman"/>
          <w:sz w:val="24"/>
          <w:szCs w:val="24"/>
        </w:rPr>
        <w:t>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формировать эстетический, художественный вкус;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развивать образное мышление, творческие способности; творческую активность,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воображение,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поддерживать проявления фантазии и самостоятельности детей при изготовлении поделок;                                                               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прививать интерес к культуре своей Родины, к истокам народного творчества;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воспитывать нравственные качества детей;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sz w:val="24"/>
          <w:szCs w:val="24"/>
        </w:rPr>
        <w:t>воспитывать эстетический вкус, культуру зрительного восприятия прекрасного, радость от совместного творчества;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содействовать формированию всесторонне развитой личности.</w:t>
      </w:r>
    </w:p>
    <w:p w:rsidR="0052549A" w:rsidRPr="00705606" w:rsidRDefault="0052549A" w:rsidP="0052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60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52549A" w:rsidRPr="00705606" w:rsidRDefault="0052549A" w:rsidP="0052549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9A" w:rsidRPr="00705606" w:rsidRDefault="0052549A" w:rsidP="005254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pacing w:val="-6"/>
          <w:sz w:val="24"/>
          <w:szCs w:val="24"/>
        </w:rPr>
        <w:t>3.Описание места курса в учебном плане.</w:t>
      </w:r>
    </w:p>
    <w:p w:rsidR="0052549A" w:rsidRPr="00705606" w:rsidRDefault="0052549A" w:rsidP="00525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705606">
        <w:rPr>
          <w:rFonts w:ascii="Times New Roman" w:hAnsi="Times New Roman" w:cs="Times New Roman"/>
          <w:spacing w:val="1"/>
          <w:sz w:val="24"/>
          <w:szCs w:val="24"/>
        </w:rPr>
        <w:t xml:space="preserve">представляет систему </w:t>
      </w:r>
      <w:r w:rsidR="00D03BCE">
        <w:rPr>
          <w:rFonts w:ascii="Times New Roman" w:hAnsi="Times New Roman" w:cs="Times New Roman"/>
          <w:b/>
          <w:bCs/>
          <w:sz w:val="24"/>
          <w:szCs w:val="24"/>
        </w:rPr>
        <w:t>общекультурных</w:t>
      </w:r>
      <w:r w:rsidRPr="0070560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занятий</w:t>
      </w:r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 для обучающихся 3 классов и рассчитана на 1 год обучения.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Количество часов в неделю – 1 час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Общее количество часов за год – 34 часа.</w:t>
      </w:r>
    </w:p>
    <w:p w:rsidR="0052549A" w:rsidRPr="00705606" w:rsidRDefault="0052549A" w:rsidP="005254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Особенности организации внеурочного занятия</w:t>
      </w:r>
    </w:p>
    <w:p w:rsidR="0052549A" w:rsidRPr="00705606" w:rsidRDefault="0052549A" w:rsidP="0052549A">
      <w:pPr>
        <w:pStyle w:val="a9"/>
        <w:spacing w:before="0" w:beforeAutospacing="0" w:after="0" w:afterAutospacing="0"/>
        <w:ind w:firstLine="567"/>
        <w:jc w:val="both"/>
      </w:pPr>
      <w:r w:rsidRPr="00705606">
        <w:t>Программа «</w:t>
      </w:r>
      <w:proofErr w:type="gramStart"/>
      <w:r w:rsidRPr="00705606">
        <w:t>Очумелые</w:t>
      </w:r>
      <w:proofErr w:type="gramEnd"/>
      <w:r w:rsidRPr="00705606">
        <w:t xml:space="preserve"> ручки» рассчитана на детей младшего школьного возраста.</w:t>
      </w:r>
    </w:p>
    <w:p w:rsidR="0052549A" w:rsidRPr="00705606" w:rsidRDefault="0052549A" w:rsidP="0052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с учетом санитарно-гигиенических требований, возрастных особенностей, учащихся младшего школьного возраста и рассчитана на работу в учебном классе. </w:t>
      </w:r>
    </w:p>
    <w:p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Формы и методы содержания обучения в начальных классах по данной программе должно проходить классе с использованием мультимедийного проектора, экрана.  На каждом занятии обязательно проводится физкультминутка. Длительность занятия для учащихся 2 класса составляет 25 минут.  Занятия проводятся со всем составом группы, по 1 часу 1 раз в</w:t>
      </w:r>
      <w:r>
        <w:rPr>
          <w:rFonts w:ascii="Times New Roman" w:hAnsi="Times New Roman" w:cs="Times New Roman"/>
          <w:sz w:val="24"/>
          <w:szCs w:val="24"/>
        </w:rPr>
        <w:t xml:space="preserve"> неделю. Объем курса </w:t>
      </w:r>
      <w:r w:rsidRPr="00705606">
        <w:rPr>
          <w:rFonts w:ascii="Times New Roman" w:hAnsi="Times New Roman" w:cs="Times New Roman"/>
          <w:sz w:val="24"/>
          <w:szCs w:val="24"/>
        </w:rPr>
        <w:t xml:space="preserve">– 34 часа. </w:t>
      </w:r>
      <w:r w:rsidRPr="00705606">
        <w:rPr>
          <w:rFonts w:ascii="Times New Roman" w:hAnsi="Times New Roman" w:cs="Times New Roman"/>
          <w:spacing w:val="6"/>
          <w:sz w:val="24"/>
          <w:szCs w:val="24"/>
        </w:rPr>
        <w:t>На занятиях предусматриваются следующие формы организации учебной деятельности: индивидуальная, фронтальная, коллективное творчество, экскурсии.</w:t>
      </w:r>
    </w:p>
    <w:p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05606">
        <w:rPr>
          <w:rFonts w:ascii="Times New Roman" w:hAnsi="Times New Roman" w:cs="Times New Roman"/>
          <w:spacing w:val="6"/>
          <w:sz w:val="24"/>
          <w:szCs w:val="24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:rsidR="0052549A" w:rsidRPr="00705606" w:rsidRDefault="0052549A" w:rsidP="00525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5606">
        <w:rPr>
          <w:rFonts w:ascii="Times New Roman" w:hAnsi="Times New Roman" w:cs="Times New Roman"/>
          <w:spacing w:val="6"/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52549A" w:rsidRPr="00705606" w:rsidRDefault="0052549A" w:rsidP="00525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pacing w:val="-3"/>
          <w:sz w:val="24"/>
          <w:szCs w:val="24"/>
        </w:rPr>
        <w:t>Программа реализуется в рамках «Внеурочной деятельности» в соответствии с   образовательным планом.</w:t>
      </w:r>
      <w:r w:rsidRPr="00705606">
        <w:rPr>
          <w:rFonts w:ascii="Times New Roman" w:hAnsi="Times New Roman" w:cs="Times New Roman"/>
          <w:spacing w:val="6"/>
          <w:sz w:val="24"/>
          <w:szCs w:val="24"/>
        </w:rPr>
        <w:t xml:space="preserve">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  <w:proofErr w:type="gramStart"/>
      <w:r w:rsidRPr="00705606">
        <w:rPr>
          <w:rFonts w:ascii="Times New Roman" w:hAnsi="Times New Roman" w:cs="Times New Roman"/>
          <w:spacing w:val="6"/>
          <w:sz w:val="24"/>
          <w:szCs w:val="24"/>
        </w:rPr>
        <w:t>Объединяются обучающиеся,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</w:t>
      </w:r>
      <w:proofErr w:type="gramEnd"/>
      <w:r w:rsidRPr="00705606">
        <w:rPr>
          <w:rFonts w:ascii="Times New Roman" w:hAnsi="Times New Roman" w:cs="Times New Roman"/>
          <w:spacing w:val="6"/>
          <w:sz w:val="24"/>
          <w:szCs w:val="24"/>
        </w:rPr>
        <w:t xml:space="preserve"> При этом не следует забывать о доступности для младших школьников объектов труда.Основной формой работы являются аудиторные и внеаудиторные занятия. </w:t>
      </w:r>
    </w:p>
    <w:p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05606">
        <w:rPr>
          <w:rFonts w:ascii="Times New Roman" w:hAnsi="Times New Roman" w:cs="Times New Roman"/>
          <w:spacing w:val="6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52549A" w:rsidRPr="00705606" w:rsidRDefault="0052549A" w:rsidP="0052549A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pacing w:val="1"/>
          <w:sz w:val="24"/>
          <w:szCs w:val="24"/>
        </w:rPr>
        <w:t>Основные принципы распределения материала: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принцип системности – предполагает преемственность знаний, комплексность в их усвоении;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принцип дифференциации – предполагает выявление и развитие у учеников склонностей и способностей по различным направлениям;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принцип увлекательности является одним из самых важных, он учитывает возрастные и индивидуальные особенности учащихся;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 - принцип коллективизма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9A" w:rsidRPr="00705606" w:rsidRDefault="0052549A" w:rsidP="0052549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4.Личностные и метапредметные результаты.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7056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5606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интерес к новым видам прикладного творчества, к новым способам самовыражения;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познавательный интерес к новым способам исследования технологий и материалов;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адекватное понимание причин успешности/</w:t>
      </w:r>
      <w:proofErr w:type="spellStart"/>
      <w:r w:rsidRPr="0070560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05606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06">
        <w:rPr>
          <w:rFonts w:ascii="Times New Roman" w:hAnsi="Times New Roman" w:cs="Times New Roman"/>
          <w:sz w:val="24"/>
          <w:szCs w:val="24"/>
        </w:rPr>
        <w:t>Обучающиеся получат возможность для формирования:</w:t>
      </w:r>
      <w:proofErr w:type="gramEnd"/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выраженной познавательной мотивации;</w:t>
      </w:r>
    </w:p>
    <w:p w:rsidR="0052549A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устойчивого интереса к новым способам познания.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</w:t>
      </w:r>
      <w:r w:rsidRPr="00705606">
        <w:rPr>
          <w:rFonts w:ascii="Times New Roman" w:hAnsi="Times New Roman" w:cs="Times New Roman"/>
          <w:sz w:val="24"/>
          <w:szCs w:val="24"/>
        </w:rPr>
        <w:t>тся: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планировать свои действия;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адекватно воспринимать оценку учителя;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 xml:space="preserve">различать способ и результат действия. 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0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05606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проявлять познавательную инициативу;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самостоятельно находить варианты решения творческой задачи.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70560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5606">
        <w:rPr>
          <w:rFonts w:ascii="Times New Roman" w:hAnsi="Times New Roman" w:cs="Times New Roman"/>
          <w:sz w:val="24"/>
          <w:szCs w:val="24"/>
        </w:rPr>
        <w:t>щиеся смогут: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допускать существование различных точек зрения и различных вариантов выполнения поставленной творческой задачи;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учитывать разные мнения, стремиться к координации при выполнении коллективных работ;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договариваться, приходить к общему решению;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соблюдать корректность в высказываниях;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задавать вопросы по существу;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0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05606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учитывать разные мнения и обосновывать свою позицию;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владеть монологической и диалогической формой речи;</w:t>
      </w:r>
    </w:p>
    <w:p w:rsidR="0052549A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партнёрам в сотрудничестве необходимую взаимопомощь.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высказываться в устной форме;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анализировать объекты, выделять главное;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синтез (целое из частей);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проводить сравнение, классификацию по разным критериям;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строить рассуждения об объекте.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0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05606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52549A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9A" w:rsidRPr="00705606" w:rsidRDefault="0052549A" w:rsidP="0052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27F2">
        <w:rPr>
          <w:rFonts w:ascii="Times New Roman" w:hAnsi="Times New Roman" w:cs="Times New Roman"/>
          <w:bCs/>
          <w:iCs/>
          <w:sz w:val="24"/>
          <w:szCs w:val="24"/>
        </w:rPr>
        <w:t>Обучающиеся научатся</w:t>
      </w:r>
      <w:r w:rsidRPr="0070560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учитывать разные мнения;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соблюдать корректность в высказываниях;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lastRenderedPageBreak/>
        <w:t>- задавать вопросы по существу;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стремиться к координации действий при выполнении коллективных работ;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контролировать действия партнера;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формами речи.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827F2"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proofErr w:type="gramEnd"/>
      <w:r w:rsidRPr="002827F2">
        <w:rPr>
          <w:rFonts w:ascii="Times New Roman" w:hAnsi="Times New Roman" w:cs="Times New Roman"/>
          <w:bCs/>
          <w:iCs/>
          <w:sz w:val="24"/>
          <w:szCs w:val="24"/>
        </w:rPr>
        <w:t xml:space="preserve"> получат возможность научиться</w:t>
      </w:r>
      <w:r w:rsidRPr="0070560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iCs/>
          <w:sz w:val="24"/>
          <w:szCs w:val="24"/>
        </w:rPr>
        <w:t>учитывать разные мнения и обосновывать свою позицию;</w:t>
      </w:r>
    </w:p>
    <w:p w:rsidR="0052549A" w:rsidRPr="00705606" w:rsidRDefault="0052549A" w:rsidP="0052549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iCs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9A" w:rsidRPr="00705606" w:rsidRDefault="0052549A" w:rsidP="0052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6.Содержание курса «</w:t>
      </w:r>
      <w:proofErr w:type="gramStart"/>
      <w:r w:rsidRPr="00705606">
        <w:rPr>
          <w:rFonts w:ascii="Times New Roman" w:hAnsi="Times New Roman" w:cs="Times New Roman"/>
          <w:b/>
          <w:bCs/>
          <w:sz w:val="24"/>
          <w:szCs w:val="24"/>
        </w:rPr>
        <w:t>Очумелые</w:t>
      </w:r>
      <w:proofErr w:type="gramEnd"/>
      <w:r w:rsidRPr="00705606">
        <w:rPr>
          <w:rFonts w:ascii="Times New Roman" w:hAnsi="Times New Roman" w:cs="Times New Roman"/>
          <w:b/>
          <w:bCs/>
          <w:sz w:val="24"/>
          <w:szCs w:val="24"/>
        </w:rPr>
        <w:t xml:space="preserve"> ручки» (34 часа)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I.Правила техники безопасности (1 час)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1.Вводное занятие. Экскурсия в парк. Сбор природного материала.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606">
        <w:rPr>
          <w:rFonts w:ascii="Times New Roman" w:hAnsi="Times New Roman" w:cs="Times New Roman"/>
          <w:b/>
          <w:bCs/>
          <w:sz w:val="24"/>
          <w:szCs w:val="24"/>
        </w:rPr>
        <w:t>II.Пластилинография</w:t>
      </w:r>
      <w:proofErr w:type="spellEnd"/>
      <w:r w:rsidRPr="00705606">
        <w:rPr>
          <w:rFonts w:ascii="Times New Roman" w:hAnsi="Times New Roman" w:cs="Times New Roman"/>
          <w:b/>
          <w:bCs/>
          <w:sz w:val="24"/>
          <w:szCs w:val="24"/>
        </w:rPr>
        <w:t xml:space="preserve"> (9 часов)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1.Пластилинография – как способ декорирования.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2.Фоторамка.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3.Подсвечник.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4.Ваза.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5.Объемно – пространственная композиция «Сказочный город».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606">
        <w:rPr>
          <w:rFonts w:ascii="Times New Roman" w:hAnsi="Times New Roman" w:cs="Times New Roman"/>
          <w:b/>
          <w:bCs/>
          <w:sz w:val="24"/>
          <w:szCs w:val="24"/>
        </w:rPr>
        <w:t>III.Бумагопластика</w:t>
      </w:r>
      <w:proofErr w:type="spellEnd"/>
      <w:r w:rsidRPr="00705606">
        <w:rPr>
          <w:rFonts w:ascii="Times New Roman" w:hAnsi="Times New Roman" w:cs="Times New Roman"/>
          <w:b/>
          <w:bCs/>
          <w:sz w:val="24"/>
          <w:szCs w:val="24"/>
        </w:rPr>
        <w:t xml:space="preserve"> (8 часов)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1.Что такое бумажное конструирование? Основы конструирования из бумаги.</w:t>
      </w:r>
    </w:p>
    <w:p w:rsidR="0052549A" w:rsidRPr="00705606" w:rsidRDefault="0052549A" w:rsidP="00525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 xml:space="preserve">2. Изготовление объёмных изделий из картона. 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3.Базовые фигуры (цилиндры и конусы) и приемы работы.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4.Поделки из картонных тарелок.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IV.Работа с тканью (6 часов)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 Чехол для очков и сотового телефона.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2. Аппликация из ткани «Ваза с фруктами»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 Аппликация из ткани «Масленица»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05606">
        <w:rPr>
          <w:rFonts w:ascii="Times New Roman" w:hAnsi="Times New Roman" w:cs="Times New Roman"/>
          <w:sz w:val="24"/>
          <w:szCs w:val="24"/>
        </w:rPr>
        <w:t> </w:t>
      </w:r>
      <w:r w:rsidRPr="00705606">
        <w:rPr>
          <w:rFonts w:ascii="Times New Roman" w:hAnsi="Times New Roman" w:cs="Times New Roman"/>
          <w:b/>
          <w:bCs/>
          <w:sz w:val="24"/>
          <w:szCs w:val="24"/>
        </w:rPr>
        <w:t>Изготовление кукол (9 часов)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1.Сувенирная кукла.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2.Русская матрёшка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3.Оберег. Символика оберегов. Домовенок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4.Кукла – капустница.</w:t>
      </w:r>
    </w:p>
    <w:p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VI. Итоговый урок-выставка (1 час)</w:t>
      </w:r>
    </w:p>
    <w:p w:rsidR="0052549A" w:rsidRPr="00705606" w:rsidRDefault="0052549A" w:rsidP="0052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9A" w:rsidRPr="00705606" w:rsidRDefault="0052549A" w:rsidP="00525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9"/>
          <w:sz w:val="24"/>
          <w:szCs w:val="28"/>
        </w:rPr>
      </w:pPr>
      <w:r w:rsidRPr="00705606">
        <w:rPr>
          <w:rFonts w:ascii="Times New Roman" w:hAnsi="Times New Roman" w:cs="Times New Roman"/>
          <w:b/>
          <w:spacing w:val="2"/>
          <w:sz w:val="24"/>
          <w:szCs w:val="28"/>
        </w:rPr>
        <w:t>7. Планируемые результаты.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Обучающиеся будут знать: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 жанры изобразительного искусства: натюрморт, портрет, пейзаж;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историю возникновения и развития </w:t>
      </w:r>
      <w:proofErr w:type="spellStart"/>
      <w:r w:rsidRPr="00705606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705606">
        <w:rPr>
          <w:rFonts w:ascii="Times New Roman" w:hAnsi="Times New Roman" w:cs="Times New Roman"/>
          <w:sz w:val="24"/>
          <w:szCs w:val="24"/>
        </w:rPr>
        <w:t>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705606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705606">
        <w:rPr>
          <w:rFonts w:ascii="Times New Roman" w:hAnsi="Times New Roman" w:cs="Times New Roman"/>
          <w:sz w:val="24"/>
          <w:szCs w:val="24"/>
        </w:rPr>
        <w:t>. Технология создания панно. Перенесение рисунка на прозрачную основу;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-о русской средневековой архитектуре. Собор Василия Блаженного;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-понятие «аппликация», виды аппликации, исторический экскурс. Цветовое и композиционное решение;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lastRenderedPageBreak/>
        <w:t xml:space="preserve">- историю возникновения и развития </w:t>
      </w:r>
      <w:proofErr w:type="spellStart"/>
      <w:r w:rsidRPr="00705606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705606">
        <w:rPr>
          <w:rFonts w:ascii="Times New Roman" w:hAnsi="Times New Roman" w:cs="Times New Roman"/>
          <w:sz w:val="24"/>
          <w:szCs w:val="24"/>
        </w:rPr>
        <w:t>, историю возникновения бумаги, сведения о материалах, инструментах и приспособлениях, о технике создания работ с использованием мятой бумаги;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виды бумаги, ее свойства и применение. Материалы и приспособления, применяемые при работе с бумагой. Разнообразие техник работ с бумагой;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705606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705606">
        <w:rPr>
          <w:rFonts w:ascii="Times New Roman" w:hAnsi="Times New Roman" w:cs="Times New Roman"/>
          <w:sz w:val="24"/>
          <w:szCs w:val="24"/>
        </w:rPr>
        <w:t>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традиционные виды аппликации из пряжи, технология создания силуэтной куклы;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историю русского народного костюма;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sz w:val="24"/>
          <w:szCs w:val="24"/>
        </w:rPr>
        <w:t xml:space="preserve">игровые и </w:t>
      </w:r>
      <w:proofErr w:type="spellStart"/>
      <w:r w:rsidRPr="00705606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Pr="00705606">
        <w:rPr>
          <w:rFonts w:ascii="Times New Roman" w:hAnsi="Times New Roman" w:cs="Times New Roman"/>
          <w:sz w:val="24"/>
          <w:szCs w:val="24"/>
        </w:rPr>
        <w:t xml:space="preserve"> куклы. Классификация кукол. Их роль и место в русских обрядах и традициях;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-сувенир, виды и назначение сувениров;</w:t>
      </w:r>
    </w:p>
    <w:p w:rsidR="0052549A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оберег -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Авторская кукла – как особое направление современного прикладного творчества, виды, жанры кукол и их назначение.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Обучающиеся будут уметь: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моделировать с помощью трансформации природных форм новые образы;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конструирования.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воспринимать и эмоционально оценивать шедевры русского и зарубежного искусства, изображающие природу, человека, явления;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понимать культурные традиции, отраженные в предметах рукотворного мира, и учиться у мастеров прошлого; осознавать, что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учитывать символическое значение образов и узоров в произведениях народного искусства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называть функциональное назначение приспособлений и инструментов;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-выполнять приемы разметки деталей и простых изделий с помощью приспособлений (шаблон, трафарет);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выполнять приемы удобной и безопасной работы ручными инструментами: ножницы, игла, канцелярский нож;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выбирать инструменты в соответствии с решаемой практической задачей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наблюдать и описывать свойства используемых материалов;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подбирать материалы в зависимости от назначения и конструктивных особенностей изделия;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сочетать разные по свойствам, видам и фактуре материалы в конкретных изделиях, творческих работах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добывать необходимую информацию (устную и графическую).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анализировать конструкцию изделий и технологию их изготовления;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определять основные конструктивные особенности изделий;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подбирать оптимальные технологические способы изготовления деталей и изделия в целом</w:t>
      </w:r>
    </w:p>
    <w:p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соблюдать общие требования дизайна изделий;</w:t>
      </w:r>
    </w:p>
    <w:p w:rsidR="0052549A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606">
        <w:rPr>
          <w:rFonts w:ascii="Times New Roman" w:hAnsi="Times New Roman" w:cs="Times New Roman"/>
          <w:sz w:val="24"/>
          <w:szCs w:val="24"/>
        </w:rPr>
        <w:t>планировать предсто</w:t>
      </w:r>
      <w:r>
        <w:rPr>
          <w:rFonts w:ascii="Times New Roman" w:hAnsi="Times New Roman" w:cs="Times New Roman"/>
          <w:sz w:val="24"/>
          <w:szCs w:val="24"/>
        </w:rPr>
        <w:t>ящую практическую деятельность, осуществлять самоконтроль.</w:t>
      </w:r>
    </w:p>
    <w:p w:rsidR="0052549A" w:rsidRDefault="005254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549A" w:rsidSect="0052549A">
          <w:footerReference w:type="default" r:id="rId9"/>
          <w:pgSz w:w="11906" w:h="16838"/>
          <w:pgMar w:top="567" w:right="1134" w:bottom="567" w:left="1134" w:header="709" w:footer="709" w:gutter="0"/>
          <w:pgNumType w:start="6"/>
          <w:cols w:space="708"/>
          <w:docGrid w:linePitch="360"/>
        </w:sectPr>
      </w:pPr>
    </w:p>
    <w:p w:rsidR="00B62D9A" w:rsidRPr="0079753D" w:rsidRDefault="00B62D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753D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7.Календарно-тематическое планирование </w:t>
      </w:r>
    </w:p>
    <w:p w:rsidR="00B62D9A" w:rsidRPr="00940F90" w:rsidRDefault="00B62D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76"/>
        <w:gridCol w:w="7440"/>
        <w:gridCol w:w="1276"/>
        <w:gridCol w:w="1418"/>
        <w:gridCol w:w="141"/>
        <w:gridCol w:w="1418"/>
      </w:tblGrid>
      <w:tr w:rsidR="0079753D" w:rsidRPr="00940F90" w:rsidTr="0079753D">
        <w:tc>
          <w:tcPr>
            <w:tcW w:w="640" w:type="dxa"/>
            <w:vMerge w:val="restart"/>
            <w:vAlign w:val="center"/>
          </w:tcPr>
          <w:p w:rsidR="0079753D" w:rsidRPr="00940F90" w:rsidRDefault="0079753D" w:rsidP="0079753D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440" w:type="dxa"/>
            <w:vMerge w:val="restart"/>
            <w:vAlign w:val="center"/>
          </w:tcPr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79753D" w:rsidRPr="00940F90" w:rsidRDefault="0079753D" w:rsidP="0079753D">
            <w:pPr>
              <w:spacing w:after="0" w:line="240" w:lineRule="auto"/>
              <w:ind w:left="-180" w:firstLine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3"/>
            <w:vAlign w:val="center"/>
          </w:tcPr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9753D" w:rsidRPr="00940F90" w:rsidTr="0079753D">
        <w:tc>
          <w:tcPr>
            <w:tcW w:w="640" w:type="dxa"/>
            <w:vMerge/>
            <w:vAlign w:val="center"/>
          </w:tcPr>
          <w:p w:rsidR="0079753D" w:rsidRPr="00940F90" w:rsidRDefault="0079753D" w:rsidP="003E2C5F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9753D" w:rsidRPr="00940F90" w:rsidRDefault="0079753D" w:rsidP="003E2C5F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vMerge/>
            <w:vAlign w:val="center"/>
          </w:tcPr>
          <w:p w:rsidR="0079753D" w:rsidRPr="00940F90" w:rsidRDefault="0079753D" w:rsidP="003E2C5F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753D" w:rsidRPr="00940F90" w:rsidRDefault="0079753D" w:rsidP="003E2C5F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  <w:p w:rsidR="0079753D" w:rsidRPr="00940F90" w:rsidRDefault="0079753D" w:rsidP="0079753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7440" w:type="dxa"/>
          </w:tcPr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Экскурсия в парк. Сбор природного материала.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vAlign w:val="center"/>
          </w:tcPr>
          <w:p w:rsidR="0079753D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79753D" w:rsidRPr="00940F90" w:rsidTr="0079753D">
        <w:tc>
          <w:tcPr>
            <w:tcW w:w="15309" w:type="dxa"/>
            <w:gridSpan w:val="7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F90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94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как способ декорирования.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предметов собственными силами. Материалы и инструменты. 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</w:t>
            </w: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Смешивание цветов, размазывание.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  <w:vAlign w:val="center"/>
          </w:tcPr>
          <w:p w:rsidR="0079753D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Фоторамка.</w:t>
            </w: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, используемые при оформлении фоторамок. Анализ образцов. Выбор формы. Цветовое решение. Создание эскиза.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</w:t>
            </w: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Рамка для детской фотографии – ягодка, цветочная, сердце. Определение порядка работы.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9753D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0261F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1F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vAlign w:val="center"/>
          </w:tcPr>
          <w:p w:rsidR="0079753D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0261F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1F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Подсвечник.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Анализ образцов подсвечников из разных материалов. Форма и цветовое решение. Композиция. Подбор способов и приемов в изготовлении подсвечника с использованием природного материала.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Эскиз. Композиция. Выбор техники исполнения.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9753D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261F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1F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  <w:vAlign w:val="center"/>
          </w:tcPr>
          <w:p w:rsidR="0079753D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261F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1F" w:rsidRPr="00940F90" w:rsidRDefault="00B0261F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Ваза.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экскурс. Вазы из венецианского стекла с применением технологии растирания. Ваза как подарок или часть интерьера.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поверхности вазы (пластиковой тары) пластинами.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  <w:vAlign w:val="center"/>
          </w:tcPr>
          <w:p w:rsidR="0079753D" w:rsidRPr="00940F90" w:rsidRDefault="0079753D" w:rsidP="0067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Объемно  пространственная композиция «Сказочный город».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русской средневековой архитектуре. Собор Василия Блаженного. Анализ сказочных замков. Техника их выполнения с использованием пластилина и бросового материала (пластиковая тара). 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</w:t>
            </w: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макета сказочных замков из пластиковой тары и пластилина. Последовательное создание элементов композиции. 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79753D">
        <w:tc>
          <w:tcPr>
            <w:tcW w:w="15309" w:type="dxa"/>
            <w:gridSpan w:val="7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Бумагопластика</w:t>
            </w:r>
            <w:proofErr w:type="spellEnd"/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бумажное конструирование? Основы конструирования из бумаги.</w:t>
            </w: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Знакомство детей с техникой бумажной скульптуры.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объёмных изделий из картона. 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создания объёмных изделий из картона. Анализ готовых изделий.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работ в технике бумажной пластики. </w:t>
            </w: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«Праздничный торт»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(цилиндры и конусы) и приемы работы.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(цилиндры и конусы) и приемы работы.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Освоение способов для создания конкретной игрушки (получение конусов, цилиндров). Самостоятельно на основе конусов и цилиндров создание разных конструкций, изменяя основные способы, комбинируя их, дополняя полученную основу самостоятельно изготовленными разными деталями. Лягушка, зонт, грибы, лиса, мышь.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67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картонных тарелок.</w:t>
            </w: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Принципы работы с картонными тарелками. Создание разных поделок на их основе. 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поделок «Телёнок», «Киска», «Филин».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79753D">
        <w:tc>
          <w:tcPr>
            <w:tcW w:w="15309" w:type="dxa"/>
            <w:gridSpan w:val="7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тканью (6 часов)</w:t>
            </w: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67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для очков и сотового телефона.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Виды ткани. Изготовление чехла для очков или сотового телефона.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материалов, крой, сшивание изделия, оформление готового изделия.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67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«Ваза с фруктами»</w:t>
            </w: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материалов, крой, пришивание деталей, оформление готового изделия.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«Масленица»</w:t>
            </w: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История праздника «Масленица».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материалов, крой, приклеивание деталей, оформление готового изделия.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79753D">
        <w:tc>
          <w:tcPr>
            <w:tcW w:w="15309" w:type="dxa"/>
            <w:gridSpan w:val="7"/>
            <w:vAlign w:val="center"/>
          </w:tcPr>
          <w:p w:rsidR="0079753D" w:rsidRPr="00940F90" w:rsidRDefault="0079753D" w:rsidP="00D5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кукол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4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Сувенирная кукла.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Сувенир. Виды и назначение сувениров. Анализ работы по созданию 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сувенирной куклы.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26-29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матрёшка</w:t>
            </w: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русского сувенира. Работа в технике папье-маше.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</w:t>
            </w: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формы из пластилина. </w:t>
            </w:r>
            <w:proofErr w:type="spellStart"/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Обклеивание</w:t>
            </w:r>
            <w:proofErr w:type="spellEnd"/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 бумагой и роспись изделия.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Оберег. Символика оберегов. Домовенок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Оберег - как субъектом культуры и истории. Традиционные обереги. Материалы и инструменты.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</w:t>
            </w: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 Домовенок. Последовательность выполнения работы по инструкционной карте. Презентация готовых работ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Кукла – капустница</w:t>
            </w:r>
          </w:p>
          <w:p w:rsidR="0079753D" w:rsidRPr="00940F90" w:rsidRDefault="0079753D" w:rsidP="003E2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 образца. Материалы и инструменты.</w:t>
            </w:r>
          </w:p>
          <w:p w:rsidR="0079753D" w:rsidRPr="00940F90" w:rsidRDefault="0079753D" w:rsidP="003E2C5F">
            <w:pPr>
              <w:tabs>
                <w:tab w:val="left" w:pos="0"/>
              </w:tabs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Кукла – капустница. Последовательность выполнения работы. 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3D" w:rsidRPr="00940F90" w:rsidTr="00B0261F">
        <w:tc>
          <w:tcPr>
            <w:tcW w:w="640" w:type="dxa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Урок - выставка</w:t>
            </w:r>
          </w:p>
          <w:p w:rsidR="0079753D" w:rsidRPr="00940F90" w:rsidRDefault="0079753D" w:rsidP="003E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79753D" w:rsidRPr="00940F90" w:rsidRDefault="0079753D" w:rsidP="003E2C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лучших работ. </w:t>
            </w:r>
          </w:p>
        </w:tc>
        <w:tc>
          <w:tcPr>
            <w:tcW w:w="1276" w:type="dxa"/>
            <w:vAlign w:val="center"/>
          </w:tcPr>
          <w:p w:rsidR="0079753D" w:rsidRPr="00940F90" w:rsidRDefault="0079753D" w:rsidP="003E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753D" w:rsidRPr="00940F90" w:rsidRDefault="0079753D" w:rsidP="00B0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D9A" w:rsidRPr="00940F90" w:rsidRDefault="00B62D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D9A" w:rsidRPr="00940F90" w:rsidRDefault="00B62D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90">
        <w:rPr>
          <w:rFonts w:ascii="Times New Roman" w:hAnsi="Times New Roman" w:cs="Times New Roman"/>
          <w:b/>
          <w:bCs/>
          <w:sz w:val="24"/>
          <w:szCs w:val="24"/>
        </w:rPr>
        <w:t>8.Описание материально-технического обеспечения</w:t>
      </w:r>
    </w:p>
    <w:p w:rsidR="00B62D9A" w:rsidRPr="00940F90" w:rsidRDefault="00B62D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0F90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940F90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методическая литература для учителя</w:t>
      </w:r>
    </w:p>
    <w:p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1. Т. Н.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>. Умные руки – Самара: Корпорация «Фёдоров», Издательство «Учебная литература», 2004.</w:t>
      </w:r>
    </w:p>
    <w:p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2. Т. Н.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>. Уроки творчества – Самара: Корпорация «Фёдоров», Издательство «Учебная литература», 2004.</w:t>
      </w:r>
    </w:p>
    <w:p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3. С. И. Хлебникова, Н. А.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>. Твори, выдумывай, пробуй! – Самара: Корпорация «Фёдоров», Издательство «Учебная литература», 2004.</w:t>
      </w:r>
    </w:p>
    <w:p w:rsidR="00B62D9A" w:rsidRPr="00940F90" w:rsidRDefault="00940F90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4. Т. Н. </w:t>
      </w:r>
      <w:proofErr w:type="spellStart"/>
      <w:r w:rsidR="00192608" w:rsidRPr="00940F9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="00192608" w:rsidRPr="00940F90">
        <w:rPr>
          <w:rFonts w:ascii="Times New Roman" w:hAnsi="Times New Roman" w:cs="Times New Roman"/>
          <w:sz w:val="24"/>
          <w:szCs w:val="24"/>
        </w:rPr>
        <w:t xml:space="preserve"> Творческая</w:t>
      </w:r>
      <w:r w:rsidR="00B62D9A" w:rsidRPr="00940F90">
        <w:rPr>
          <w:rFonts w:ascii="Times New Roman" w:hAnsi="Times New Roman" w:cs="Times New Roman"/>
          <w:sz w:val="24"/>
          <w:szCs w:val="24"/>
        </w:rPr>
        <w:t xml:space="preserve"> мастерская – Самара: Корпорация «Фёдоров», Издательство «Учебная литература», 2004.</w:t>
      </w:r>
    </w:p>
    <w:p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>5. Г. И. Долженко. 100 поделок из бумаги - Ярославль: Академия развития, 2006.</w:t>
      </w:r>
    </w:p>
    <w:p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452" w:rsidRPr="00940F90" w:rsidRDefault="00B20452"/>
    <w:sectPr w:rsidR="00B20452" w:rsidRPr="00940F90" w:rsidSect="00B62D9A">
      <w:pgSz w:w="16838" w:h="11906" w:orient="landscape"/>
      <w:pgMar w:top="1134" w:right="567" w:bottom="1134" w:left="56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53" w:rsidRDefault="00C17853" w:rsidP="00B62D9A">
      <w:pPr>
        <w:spacing w:after="0" w:line="240" w:lineRule="auto"/>
      </w:pPr>
      <w:r>
        <w:separator/>
      </w:r>
    </w:p>
  </w:endnote>
  <w:endnote w:type="continuationSeparator" w:id="0">
    <w:p w:rsidR="00C17853" w:rsidRDefault="00C17853" w:rsidP="00B6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9A" w:rsidRDefault="00B62D9A">
    <w:pPr>
      <w:pStyle w:val="a5"/>
      <w:jc w:val="right"/>
    </w:pPr>
  </w:p>
  <w:p w:rsidR="00B62D9A" w:rsidRDefault="00B62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53" w:rsidRDefault="00C17853" w:rsidP="00B62D9A">
      <w:pPr>
        <w:spacing w:after="0" w:line="240" w:lineRule="auto"/>
      </w:pPr>
      <w:r>
        <w:separator/>
      </w:r>
    </w:p>
  </w:footnote>
  <w:footnote w:type="continuationSeparator" w:id="0">
    <w:p w:rsidR="00C17853" w:rsidRDefault="00C17853" w:rsidP="00B6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9A"/>
    <w:rsid w:val="000855FA"/>
    <w:rsid w:val="000A541F"/>
    <w:rsid w:val="000F4450"/>
    <w:rsid w:val="00192608"/>
    <w:rsid w:val="00195277"/>
    <w:rsid w:val="003F3CBD"/>
    <w:rsid w:val="0052549A"/>
    <w:rsid w:val="005643AD"/>
    <w:rsid w:val="00565D2C"/>
    <w:rsid w:val="0066493F"/>
    <w:rsid w:val="006718B1"/>
    <w:rsid w:val="00674F5E"/>
    <w:rsid w:val="0069516F"/>
    <w:rsid w:val="00750AED"/>
    <w:rsid w:val="0079753D"/>
    <w:rsid w:val="007F4B7D"/>
    <w:rsid w:val="0080590C"/>
    <w:rsid w:val="00940F90"/>
    <w:rsid w:val="00A34731"/>
    <w:rsid w:val="00AE157E"/>
    <w:rsid w:val="00B0261F"/>
    <w:rsid w:val="00B20452"/>
    <w:rsid w:val="00B62D9A"/>
    <w:rsid w:val="00BF642C"/>
    <w:rsid w:val="00C17853"/>
    <w:rsid w:val="00D03BCE"/>
    <w:rsid w:val="00D55F72"/>
    <w:rsid w:val="00D569BD"/>
    <w:rsid w:val="00E1442F"/>
    <w:rsid w:val="00E2731D"/>
    <w:rsid w:val="00ED4C1B"/>
    <w:rsid w:val="00F3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D9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D9A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3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2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79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97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D9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D9A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3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2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FD72-0D11-45E0-AE91-40298171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User</cp:lastModifiedBy>
  <cp:revision>24</cp:revision>
  <cp:lastPrinted>2020-10-30T07:00:00Z</cp:lastPrinted>
  <dcterms:created xsi:type="dcterms:W3CDTF">2015-12-15T13:14:00Z</dcterms:created>
  <dcterms:modified xsi:type="dcterms:W3CDTF">2020-11-13T12:27:00Z</dcterms:modified>
</cp:coreProperties>
</file>