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36C" w:rsidRDefault="00F3036C" w:rsidP="005C08DD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F3036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39790" cy="8403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36C" w:rsidRDefault="00F3036C" w:rsidP="005C08DD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3036C" w:rsidRDefault="00F3036C" w:rsidP="005C08DD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3036C" w:rsidRDefault="00F3036C" w:rsidP="005C08DD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3036C" w:rsidRDefault="00F3036C" w:rsidP="005C08DD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bookmarkStart w:id="0" w:name="_GoBack"/>
      <w:bookmarkEnd w:id="0"/>
    </w:p>
    <w:p w:rsidR="005C08DD" w:rsidRDefault="005C08DD" w:rsidP="005C08DD">
      <w:pPr>
        <w:pStyle w:val="a0"/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ОЯСНИТЕЛЬНАЯ ЗАПИСКА</w:t>
      </w:r>
    </w:p>
    <w:p w:rsidR="00051E01" w:rsidRPr="00870F6A" w:rsidRDefault="00051E01" w:rsidP="005C08DD">
      <w:pPr>
        <w:pStyle w:val="a0"/>
        <w:spacing w:before="28" w:after="28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E01" w:rsidRPr="00051E01" w:rsidRDefault="00051E01" w:rsidP="00051E01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Успешное овладение знаниями в начальных классах общеобразовательной школы невозможно без интереса детей к учебе.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русского языка, раскрыть многие его “тайны”. В этом случае на помощь приходит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внеурочной деятельности</w:t>
      </w:r>
      <w:r w:rsidRPr="0005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“Весел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05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</w:t>
      </w:r>
      <w:r w:rsidRPr="00051E01">
        <w:rPr>
          <w:rFonts w:ascii="Times New Roman" w:eastAsia="Times New Roman" w:hAnsi="Times New Roman" w:cs="Times New Roman"/>
          <w:sz w:val="24"/>
          <w:szCs w:val="24"/>
          <w:lang w:eastAsia="ru-RU"/>
        </w:rPr>
        <w:t>”, являющ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051E0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закономерным продолжением урока, его дополнением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51E01" w:rsidRPr="00051E01" w:rsidRDefault="00051E01" w:rsidP="00051E01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данного курса позволяет показать учащимся,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школьники могут увидеть “волшебство знакомых слов”; понять, что обычные слова достойны изучения и внимания. Воспитание интереса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</w:t>
      </w:r>
      <w:r w:rsidRPr="0005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пробуждать у учащихся стремление расширять свои знания по русскому языку, совершенствовать свою речь.</w:t>
      </w:r>
    </w:p>
    <w:p w:rsidR="00051E01" w:rsidRPr="00051E01" w:rsidRDefault="00051E01" w:rsidP="00051E01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E01" w:rsidRPr="00051E01" w:rsidRDefault="00051E01" w:rsidP="00051E01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E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проведения занятий используются разнообразные виды работ: игры,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 Дидактический материал в большинстве своем дается в стихотворной форме, что способствует его более легкому усвоению и запоминанию. Все это открывает для детей прекрасный мир слова, учит их любить и чувствовать родной язык.</w:t>
      </w:r>
    </w:p>
    <w:p w:rsidR="00051E01" w:rsidRPr="00051E01" w:rsidRDefault="00051E01" w:rsidP="00051E01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8DD" w:rsidRDefault="005C08DD" w:rsidP="005C08DD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предназначена для учащихся начальной школы (1-4) и реализуется через занятия внеурочной деятельности, содержание которой предусматривает взаимосвязь с программой «Русский язык» под редакцией В.П. Канакиной, В.Г. Горецкого (УМК «Школа России»).</w:t>
      </w:r>
      <w:r w:rsidR="0005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1E01" w:rsidRDefault="00051E01" w:rsidP="005C08DD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E01" w:rsidRPr="00051E01" w:rsidRDefault="00051E01" w:rsidP="00051E01">
      <w:pPr>
        <w:pStyle w:val="a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b/>
          <w:sz w:val="24"/>
          <w:szCs w:val="24"/>
        </w:rPr>
        <w:t>Цель:</w:t>
      </w:r>
      <w:r w:rsidRPr="00051E01">
        <w:rPr>
          <w:rFonts w:ascii="Times New Roman" w:hAnsi="Times New Roman" w:cs="Times New Roman"/>
          <w:sz w:val="24"/>
          <w:szCs w:val="24"/>
        </w:rPr>
        <w:t xml:space="preserve"> 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</w:p>
    <w:p w:rsidR="00051E01" w:rsidRPr="00051E01" w:rsidRDefault="00051E01" w:rsidP="00051E01">
      <w:pPr>
        <w:pStyle w:val="a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1E01" w:rsidRPr="00051E01" w:rsidRDefault="00051E01" w:rsidP="00051E01">
      <w:pPr>
        <w:pStyle w:val="a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E0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51E01" w:rsidRPr="00051E01" w:rsidRDefault="00051E01" w:rsidP="00051E01">
      <w:pPr>
        <w:pStyle w:val="a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Обучающие:</w:t>
      </w:r>
    </w:p>
    <w:p w:rsidR="00051E01" w:rsidRPr="00051E01" w:rsidRDefault="00051E01" w:rsidP="00051E01">
      <w:pPr>
        <w:pStyle w:val="a0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развитие интереса к русскому языку как к учебному предмету;</w:t>
      </w:r>
    </w:p>
    <w:p w:rsidR="00051E01" w:rsidRPr="00051E01" w:rsidRDefault="00051E01" w:rsidP="00051E01">
      <w:pPr>
        <w:pStyle w:val="a0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приобретение знаний, умений, навыков по грамматике русского языка;</w:t>
      </w:r>
    </w:p>
    <w:p w:rsidR="00051E01" w:rsidRPr="00051E01" w:rsidRDefault="00051E01" w:rsidP="00051E01">
      <w:pPr>
        <w:pStyle w:val="a0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пробуждение потребности у учащихся к самостоятельной работе над познанием родного</w:t>
      </w:r>
    </w:p>
    <w:p w:rsidR="00051E01" w:rsidRPr="00051E01" w:rsidRDefault="00051E01" w:rsidP="00051E01">
      <w:pPr>
        <w:pStyle w:val="a0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языка;</w:t>
      </w:r>
    </w:p>
    <w:p w:rsidR="00051E01" w:rsidRPr="00051E01" w:rsidRDefault="00051E01" w:rsidP="00051E01">
      <w:pPr>
        <w:pStyle w:val="a0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развитие мотивации к изучению русского языка;</w:t>
      </w:r>
    </w:p>
    <w:p w:rsidR="00051E01" w:rsidRPr="00051E01" w:rsidRDefault="00051E01" w:rsidP="00051E01">
      <w:pPr>
        <w:pStyle w:val="a0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развитие творчества и обогащение словарного запаса;</w:t>
      </w:r>
    </w:p>
    <w:p w:rsidR="00051E01" w:rsidRPr="00051E01" w:rsidRDefault="00051E01" w:rsidP="00051E01">
      <w:pPr>
        <w:pStyle w:val="a0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совершенствование общего языкового развития учащихся;</w:t>
      </w:r>
    </w:p>
    <w:p w:rsidR="00051E01" w:rsidRPr="00051E01" w:rsidRDefault="00051E01" w:rsidP="00051E01">
      <w:pPr>
        <w:pStyle w:val="a0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углубление и расширение знаний и представлений о литературном языке.</w:t>
      </w:r>
    </w:p>
    <w:p w:rsidR="00051E01" w:rsidRPr="00051E01" w:rsidRDefault="00051E01" w:rsidP="00051E01">
      <w:pPr>
        <w:pStyle w:val="a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1E01" w:rsidRPr="00051E01" w:rsidRDefault="00051E01" w:rsidP="00051E01">
      <w:pPr>
        <w:pStyle w:val="a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Воспитывающие:</w:t>
      </w:r>
    </w:p>
    <w:p w:rsidR="00051E01" w:rsidRPr="00051E01" w:rsidRDefault="00051E01" w:rsidP="00051E01">
      <w:pPr>
        <w:pStyle w:val="a0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воспитание культуры обращения с книгой;</w:t>
      </w:r>
    </w:p>
    <w:p w:rsidR="00051E01" w:rsidRPr="00051E01" w:rsidRDefault="00051E01" w:rsidP="00051E01">
      <w:pPr>
        <w:pStyle w:val="a0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формирование и развитие у учащихся разносторонних интересов, культуры мышления.</w:t>
      </w:r>
    </w:p>
    <w:p w:rsidR="00051E01" w:rsidRPr="00051E01" w:rsidRDefault="00051E01" w:rsidP="00051E01">
      <w:pPr>
        <w:pStyle w:val="a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1E01" w:rsidRPr="00051E01" w:rsidRDefault="00051E01" w:rsidP="00051E01">
      <w:pPr>
        <w:pStyle w:val="a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051E01" w:rsidRPr="00051E01" w:rsidRDefault="00051E01" w:rsidP="00051E01">
      <w:pPr>
        <w:pStyle w:val="a0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lastRenderedPageBreak/>
        <w:t>развивать смекалку и сообразительность;</w:t>
      </w:r>
    </w:p>
    <w:p w:rsidR="00051E01" w:rsidRPr="00051E01" w:rsidRDefault="00051E01" w:rsidP="00051E01">
      <w:pPr>
        <w:pStyle w:val="a0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приобщение школьников к самостоятельной исследовательской работе;</w:t>
      </w:r>
    </w:p>
    <w:p w:rsidR="00051E01" w:rsidRPr="00051E01" w:rsidRDefault="00051E01" w:rsidP="00051E01">
      <w:pPr>
        <w:pStyle w:val="a0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развивать умение пользоваться разнообразными словарями;</w:t>
      </w:r>
    </w:p>
    <w:p w:rsidR="005C08DD" w:rsidRPr="00870F6A" w:rsidRDefault="00051E01" w:rsidP="00051E01">
      <w:pPr>
        <w:pStyle w:val="a0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E01">
        <w:rPr>
          <w:rFonts w:ascii="Times New Roman" w:hAnsi="Times New Roman" w:cs="Times New Roman"/>
          <w:sz w:val="24"/>
          <w:szCs w:val="24"/>
        </w:rPr>
        <w:t>учить организации личной и коллективной деятельности в работе с книгой.</w:t>
      </w:r>
    </w:p>
    <w:p w:rsidR="005C08DD" w:rsidRPr="00E227EE" w:rsidRDefault="005C08DD" w:rsidP="005C08DD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227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Описание места курса в учебном плане</w:t>
      </w:r>
    </w:p>
    <w:p w:rsidR="005C08DD" w:rsidRPr="00870F6A" w:rsidRDefault="005C08DD" w:rsidP="005C08DD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5C08DD" w:rsidRPr="00870F6A" w:rsidRDefault="005C08DD" w:rsidP="005C08DD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</w:t>
      </w:r>
      <w:r w:rsidR="001338E2">
        <w:rPr>
          <w:rFonts w:ascii="Times New Roman" w:eastAsia="Times New Roman" w:hAnsi="Times New Roman" w:cs="Times New Roman"/>
          <w:sz w:val="24"/>
          <w:szCs w:val="24"/>
          <w:lang w:eastAsia="ru-RU"/>
        </w:rPr>
        <w:t>34 недели.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</w:t>
      </w:r>
      <w:r w:rsidR="00051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4 классе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1 раз в неделю по 4</w:t>
      </w:r>
      <w:r w:rsidR="00051E0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</w:p>
    <w:p w:rsidR="005C08DD" w:rsidRPr="00E227EE" w:rsidRDefault="005C08DD" w:rsidP="005C08DD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227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результаты реализации внеурочной деятельности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способы определения результативности</w:t>
      </w:r>
    </w:p>
    <w:p w:rsidR="005C08DD" w:rsidRPr="00870F6A" w:rsidRDefault="005C08DD" w:rsidP="005C08DD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</w:p>
    <w:p w:rsidR="005C08DD" w:rsidRPr="00870F6A" w:rsidRDefault="005C08DD" w:rsidP="005C08DD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класс</w:t>
      </w:r>
    </w:p>
    <w:p w:rsidR="005C08DD" w:rsidRPr="00870F6A" w:rsidRDefault="005C08DD" w:rsidP="005C08DD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08DD" w:rsidRPr="00870F6A" w:rsidRDefault="005C08DD" w:rsidP="005C08DD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эмоциональность; умение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(называть) свои эмоции; </w:t>
      </w:r>
    </w:p>
    <w:p w:rsidR="005C08DD" w:rsidRPr="00870F6A" w:rsidRDefault="005C08DD" w:rsidP="005C08DD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эмпатия – умение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эмоции других людей;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сочувствовать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людям,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сопереживать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C08DD" w:rsidRPr="00870F6A" w:rsidRDefault="005C08DD" w:rsidP="005C08DD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 прекрасного – умение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чувствовать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красоту и выразительность речи,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стремиться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совершенствованию собственной речи; </w:t>
      </w:r>
    </w:p>
    <w:p w:rsidR="005C08DD" w:rsidRPr="00870F6A" w:rsidRDefault="005C08DD" w:rsidP="005C08DD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любовь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уважение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Отечеству, его языку, культуре; </w:t>
      </w:r>
    </w:p>
    <w:p w:rsidR="005C08DD" w:rsidRPr="00870F6A" w:rsidRDefault="005C08DD" w:rsidP="005C08DD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интерес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чтению, к ведению диалога с автором текста;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потребность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чтении; </w:t>
      </w:r>
    </w:p>
    <w:p w:rsidR="005C08DD" w:rsidRPr="00870F6A" w:rsidRDefault="005C08DD" w:rsidP="005C08DD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интерес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письму, к созданию собственных текстов, к письменной форме общения; </w:t>
      </w:r>
    </w:p>
    <w:p w:rsidR="005C08DD" w:rsidRPr="00870F6A" w:rsidRDefault="005C08DD" w:rsidP="005C08DD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интерес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изучению языка; </w:t>
      </w:r>
    </w:p>
    <w:p w:rsidR="005C08DD" w:rsidRPr="00870F6A" w:rsidRDefault="005C08DD" w:rsidP="005C08DD">
      <w:pPr>
        <w:pStyle w:val="a0"/>
        <w:numPr>
          <w:ilvl w:val="0"/>
          <w:numId w:val="24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осознание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ответственности за произнесённое и написанное слово. </w:t>
      </w:r>
    </w:p>
    <w:p w:rsidR="005C08DD" w:rsidRPr="00870F6A" w:rsidRDefault="005C08DD" w:rsidP="005C08DD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5C08DD" w:rsidRPr="00870F6A" w:rsidRDefault="005C08DD" w:rsidP="005C08DD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 УУД: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08DD" w:rsidRPr="00870F6A" w:rsidRDefault="005C08DD" w:rsidP="005C08DD">
      <w:pPr>
        <w:pStyle w:val="a0"/>
        <w:numPr>
          <w:ilvl w:val="0"/>
          <w:numId w:val="25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формулировать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 и цели урока; </w:t>
      </w:r>
    </w:p>
    <w:p w:rsidR="005C08DD" w:rsidRPr="00870F6A" w:rsidRDefault="005C08DD" w:rsidP="005C08DD">
      <w:pPr>
        <w:pStyle w:val="a0"/>
        <w:numPr>
          <w:ilvl w:val="0"/>
          <w:numId w:val="25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составлять план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учебной проблемы совместно с учителем; </w:t>
      </w:r>
    </w:p>
    <w:p w:rsidR="005C08DD" w:rsidRPr="00870F6A" w:rsidRDefault="005C08DD" w:rsidP="005C08DD">
      <w:pPr>
        <w:pStyle w:val="a0"/>
        <w:numPr>
          <w:ilvl w:val="0"/>
          <w:numId w:val="25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плану, сверяя свои действия с целью,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корректировать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деятельность; </w:t>
      </w:r>
    </w:p>
    <w:p w:rsidR="005C08DD" w:rsidRPr="00870F6A" w:rsidRDefault="005C08DD" w:rsidP="005C08DD">
      <w:pPr>
        <w:pStyle w:val="a0"/>
        <w:numPr>
          <w:ilvl w:val="0"/>
          <w:numId w:val="25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диалоге с учителем вырабатывать критерии оценки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определять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успешности своей работы и работы других в соответствии с этими критериями. </w:t>
      </w:r>
    </w:p>
    <w:p w:rsidR="005C08DD" w:rsidRPr="00870F6A" w:rsidRDefault="005C08DD" w:rsidP="005C08DD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Познавательные УУД: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08DD" w:rsidRPr="00870F6A" w:rsidRDefault="005C08DD" w:rsidP="005C08DD">
      <w:pPr>
        <w:pStyle w:val="a0"/>
        <w:numPr>
          <w:ilvl w:val="0"/>
          <w:numId w:val="2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перерабатывать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преобразовывать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из одной формы в другую (составлять план, таблицу, схему); </w:t>
      </w:r>
    </w:p>
    <w:p w:rsidR="005C08DD" w:rsidRPr="00870F6A" w:rsidRDefault="005C08DD" w:rsidP="005C08DD">
      <w:pPr>
        <w:pStyle w:val="a0"/>
        <w:numPr>
          <w:ilvl w:val="0"/>
          <w:numId w:val="2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пользоваться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словарями, справочниками; </w:t>
      </w:r>
    </w:p>
    <w:p w:rsidR="005C08DD" w:rsidRPr="00870F6A" w:rsidRDefault="005C08DD" w:rsidP="005C08DD">
      <w:pPr>
        <w:pStyle w:val="a0"/>
        <w:numPr>
          <w:ilvl w:val="0"/>
          <w:numId w:val="2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и синтез; </w:t>
      </w:r>
    </w:p>
    <w:p w:rsidR="005C08DD" w:rsidRPr="00870F6A" w:rsidRDefault="005C08DD" w:rsidP="005C08DD">
      <w:pPr>
        <w:pStyle w:val="a0"/>
        <w:numPr>
          <w:ilvl w:val="0"/>
          <w:numId w:val="2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устанавливать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причинно-следственные связи; </w:t>
      </w:r>
    </w:p>
    <w:p w:rsidR="005C08DD" w:rsidRPr="00870F6A" w:rsidRDefault="005C08DD" w:rsidP="005C08DD">
      <w:pPr>
        <w:pStyle w:val="a0"/>
        <w:numPr>
          <w:ilvl w:val="0"/>
          <w:numId w:val="26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строить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рассуждения; </w:t>
      </w:r>
    </w:p>
    <w:p w:rsidR="005C08DD" w:rsidRPr="00870F6A" w:rsidRDefault="005C08DD" w:rsidP="005C08DD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 УУД: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08DD" w:rsidRPr="00870F6A" w:rsidRDefault="005C08DD" w:rsidP="005C08DD">
      <w:pPr>
        <w:pStyle w:val="a0"/>
        <w:numPr>
          <w:ilvl w:val="0"/>
          <w:numId w:val="2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адекватно использовать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речевые средства для решения различных коммуникативных задач; владеть монологической и диалогической формами речи. </w:t>
      </w:r>
    </w:p>
    <w:p w:rsidR="005C08DD" w:rsidRPr="00870F6A" w:rsidRDefault="005C08DD" w:rsidP="005C08DD">
      <w:pPr>
        <w:pStyle w:val="a0"/>
        <w:numPr>
          <w:ilvl w:val="0"/>
          <w:numId w:val="2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высказывать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обосновывать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точку зрения; </w:t>
      </w:r>
    </w:p>
    <w:p w:rsidR="005C08DD" w:rsidRPr="00870F6A" w:rsidRDefault="005C08DD" w:rsidP="005C08DD">
      <w:pPr>
        <w:pStyle w:val="a0"/>
        <w:numPr>
          <w:ilvl w:val="0"/>
          <w:numId w:val="2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слушать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слышать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других, пытаться принимать иную точку зрения, быть готовым корректировать свою точку зрения; </w:t>
      </w:r>
    </w:p>
    <w:p w:rsidR="005C08DD" w:rsidRPr="00870F6A" w:rsidRDefault="005C08DD" w:rsidP="005C08DD">
      <w:pPr>
        <w:pStyle w:val="a0"/>
        <w:numPr>
          <w:ilvl w:val="0"/>
          <w:numId w:val="2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договариваться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приходить к общему решению в совместной деятельности; </w:t>
      </w:r>
    </w:p>
    <w:p w:rsidR="005C08DD" w:rsidRPr="00870F6A" w:rsidRDefault="005C08DD" w:rsidP="005C08DD">
      <w:pPr>
        <w:pStyle w:val="a0"/>
        <w:numPr>
          <w:ilvl w:val="0"/>
          <w:numId w:val="27"/>
        </w:numPr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задавать вопросы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C08DD" w:rsidRPr="00870F6A" w:rsidRDefault="005C08DD" w:rsidP="005C08DD">
      <w:pPr>
        <w:pStyle w:val="ParagraphStyle"/>
        <w:spacing w:before="120" w:after="60"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  <w:b/>
          <w:bCs/>
        </w:rPr>
        <w:t>Предметные результаты:</w:t>
      </w:r>
    </w:p>
    <w:p w:rsidR="005C08DD" w:rsidRPr="00870F6A" w:rsidRDefault="005C08DD" w:rsidP="005C08DD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lastRenderedPageBreak/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5C08DD" w:rsidRPr="00870F6A" w:rsidRDefault="005C08DD" w:rsidP="005C08DD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5C08DD" w:rsidRPr="00870F6A" w:rsidRDefault="005C08DD" w:rsidP="005C08DD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5C08DD" w:rsidRPr="00870F6A" w:rsidRDefault="005C08DD" w:rsidP="005C08DD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 xml:space="preserve"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5C08DD" w:rsidRPr="00870F6A" w:rsidRDefault="005C08DD" w:rsidP="005C08DD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5C08DD" w:rsidRPr="00870F6A" w:rsidRDefault="005C08DD" w:rsidP="005C08DD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5C08DD" w:rsidRPr="00870F6A" w:rsidRDefault="005C08DD" w:rsidP="005C08DD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5C08DD" w:rsidRPr="00870F6A" w:rsidRDefault="005C08DD" w:rsidP="005C08DD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5C08DD" w:rsidRPr="00870F6A" w:rsidRDefault="005C08DD" w:rsidP="005C08DD">
      <w:pPr>
        <w:pStyle w:val="ParagraphStyle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9. Формирование умений опознавать и анализировать основные единицы языка, грамматические категории языка, употреблять</w:t>
      </w:r>
    </w:p>
    <w:p w:rsidR="005C08DD" w:rsidRPr="00870F6A" w:rsidRDefault="005C08DD" w:rsidP="005C08DD">
      <w:pPr>
        <w:pStyle w:val="ParagraphStyle"/>
        <w:spacing w:line="240" w:lineRule="auto"/>
        <w:ind w:left="720"/>
        <w:jc w:val="both"/>
        <w:rPr>
          <w:rFonts w:ascii="Times New Roman" w:hAnsi="Times New Roman" w:cs="Times New Roman"/>
        </w:rPr>
      </w:pPr>
    </w:p>
    <w:p w:rsidR="005C08DD" w:rsidRPr="00870F6A" w:rsidRDefault="005C08DD" w:rsidP="005C08DD">
      <w:pPr>
        <w:pStyle w:val="ParagraphStyle"/>
        <w:spacing w:line="240" w:lineRule="auto"/>
        <w:ind w:left="720"/>
        <w:jc w:val="both"/>
        <w:rPr>
          <w:rFonts w:ascii="Times New Roman" w:hAnsi="Times New Roman" w:cs="Times New Roman"/>
          <w:b/>
        </w:rPr>
      </w:pPr>
      <w:r w:rsidRPr="00870F6A">
        <w:rPr>
          <w:rFonts w:ascii="Times New Roman" w:hAnsi="Times New Roman" w:cs="Times New Roman"/>
          <w:b/>
        </w:rPr>
        <w:t>Способы определения результативности</w:t>
      </w:r>
    </w:p>
    <w:p w:rsidR="005C08DD" w:rsidRPr="00870F6A" w:rsidRDefault="005C08DD" w:rsidP="005C08DD">
      <w:pPr>
        <w:pStyle w:val="ParagraphStyle"/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870F6A">
        <w:rPr>
          <w:rFonts w:ascii="Times New Roman" w:hAnsi="Times New Roman" w:cs="Times New Roman"/>
        </w:rPr>
        <w:t>Результативность изучения программы внеурочной деятельности определяется на основе участия ребёнка в конкурсных мероприятиях или выполнения им некоторых работ. Минимальное обязательное количество таких сертификационных испытаний не должно быть больше четырёх за учебный год.</w:t>
      </w:r>
    </w:p>
    <w:p w:rsidR="005C08DD" w:rsidRPr="00870F6A" w:rsidRDefault="005C08DD" w:rsidP="005C08DD">
      <w:pPr>
        <w:pStyle w:val="ParagraphStyle"/>
        <w:spacing w:line="240" w:lineRule="auto"/>
        <w:ind w:left="720"/>
        <w:jc w:val="both"/>
        <w:rPr>
          <w:rFonts w:ascii="Times New Roman" w:hAnsi="Times New Roman" w:cs="Times New Roman"/>
        </w:rPr>
      </w:pPr>
    </w:p>
    <w:p w:rsidR="005C08DD" w:rsidRPr="00870F6A" w:rsidRDefault="005C08DD" w:rsidP="005C08D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b/>
          <w:bCs/>
          <w:color w:val="000000"/>
        </w:rPr>
      </w:pPr>
      <w:r w:rsidRPr="00870F6A">
        <w:rPr>
          <w:rStyle w:val="c0"/>
          <w:b/>
          <w:bCs/>
          <w:color w:val="000000"/>
        </w:rPr>
        <w:t>Формы представления результатов внеурочной деятельности</w:t>
      </w:r>
    </w:p>
    <w:p w:rsidR="005C08DD" w:rsidRPr="00870F6A" w:rsidRDefault="005C08DD" w:rsidP="005C08DD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5C08DD" w:rsidRPr="00870F6A" w:rsidRDefault="005C08DD" w:rsidP="005C08DD">
      <w:pPr>
        <w:pStyle w:val="c2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0F6A">
        <w:rPr>
          <w:rStyle w:val="c4"/>
          <w:color w:val="000000"/>
        </w:rPr>
        <w:t>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уровне начального общего образования.</w:t>
      </w:r>
    </w:p>
    <w:p w:rsidR="005C08DD" w:rsidRPr="00870F6A" w:rsidRDefault="005C08DD" w:rsidP="005C08DD">
      <w:pPr>
        <w:pStyle w:val="c2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0F6A">
        <w:rPr>
          <w:rStyle w:val="c4"/>
          <w:color w:val="000000"/>
        </w:rPr>
        <w:t>Особенностями системы оценки являются:</w:t>
      </w:r>
    </w:p>
    <w:p w:rsidR="005C08DD" w:rsidRPr="00870F6A" w:rsidRDefault="005C08DD" w:rsidP="005C08DD">
      <w:pPr>
        <w:pStyle w:val="c2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0F6A">
        <w:rPr>
          <w:rStyle w:val="c4"/>
          <w:color w:val="000000"/>
        </w:rPr>
        <w:t>1. комплексный подход к оценке результатов образования (в рамках внеурочной деятельности - метапредметных и личностных результатов общего образования);</w:t>
      </w:r>
    </w:p>
    <w:p w:rsidR="005C08DD" w:rsidRPr="00870F6A" w:rsidRDefault="005C08DD" w:rsidP="005C08DD">
      <w:pPr>
        <w:pStyle w:val="c2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0F6A">
        <w:rPr>
          <w:rStyle w:val="c4"/>
          <w:color w:val="000000"/>
        </w:rPr>
        <w:t>2. использование планируемых результатов освоения основных образовательных программ в качестве содержательной и критериальной базы оценки;</w:t>
      </w:r>
    </w:p>
    <w:p w:rsidR="005C08DD" w:rsidRPr="00870F6A" w:rsidRDefault="005C08DD" w:rsidP="005C08DD">
      <w:pPr>
        <w:pStyle w:val="c2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0F6A">
        <w:rPr>
          <w:rStyle w:val="c4"/>
          <w:color w:val="000000"/>
        </w:rPr>
        <w:t>3. 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5C08DD" w:rsidRPr="00870F6A" w:rsidRDefault="005C08DD" w:rsidP="005C08DD">
      <w:pPr>
        <w:pStyle w:val="c2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70F6A">
        <w:rPr>
          <w:rStyle w:val="c4"/>
          <w:color w:val="000000"/>
        </w:rPr>
        <w:lastRenderedPageBreak/>
        <w:t>4. использование таких форм оценки, как проекты, карты достижений, практические работы, творческие работы, самоанализ, самооценка, наблюдения и др.</w:t>
      </w:r>
    </w:p>
    <w:p w:rsidR="005C08DD" w:rsidRPr="00870F6A" w:rsidRDefault="005C08DD" w:rsidP="005C08DD">
      <w:pPr>
        <w:pStyle w:val="a0"/>
        <w:spacing w:before="28" w:after="28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C08DD" w:rsidRPr="00784DF8" w:rsidRDefault="005C08DD" w:rsidP="00556FA2">
      <w:pPr>
        <w:pStyle w:val="a0"/>
        <w:spacing w:before="28" w:after="28"/>
        <w:jc w:val="center"/>
        <w:rPr>
          <w:rFonts w:ascii="Times New Roman" w:hAnsi="Times New Roman" w:cs="Times New Roman"/>
          <w:sz w:val="24"/>
          <w:szCs w:val="24"/>
        </w:rPr>
      </w:pPr>
      <w:r w:rsidRPr="00784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4 класс (34часа)</w:t>
      </w:r>
    </w:p>
    <w:tbl>
      <w:tblPr>
        <w:tblW w:w="10435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40"/>
        <w:gridCol w:w="2551"/>
        <w:gridCol w:w="992"/>
        <w:gridCol w:w="993"/>
        <w:gridCol w:w="850"/>
      </w:tblGrid>
      <w:tr w:rsidR="005C08DD" w:rsidRPr="00784DF8" w:rsidTr="00E84A23">
        <w:trPr>
          <w:trHeight w:val="285"/>
        </w:trPr>
        <w:tc>
          <w:tcPr>
            <w:tcW w:w="709" w:type="dxa"/>
            <w:vMerge w:val="restart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40" w:type="dxa"/>
            <w:vMerge w:val="restart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E0">
              <w:rPr>
                <w:rFonts w:ascii="Times New Roman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2835" w:type="dxa"/>
            <w:gridSpan w:val="3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C08DD" w:rsidRPr="00784DF8" w:rsidTr="00E84A23">
        <w:trPr>
          <w:trHeight w:val="255"/>
        </w:trPr>
        <w:tc>
          <w:tcPr>
            <w:tcW w:w="709" w:type="dxa"/>
            <w:vMerge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vMerge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орфоэпия?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фонография или звукозапись?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не буквы!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Звучащая строка.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Банты и шарфы.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«Пигмалион» учит орфоэпии.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Кое- что о звукоподражаниях.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вещей.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словарей.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словарей.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В царстве смыслов много дорог.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В царстве смыслов много дорог.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и почему появляются новые слова?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Как и почему появляются новые слова?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56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Многозначность слова.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Многозначность слова.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исторических словарях.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одном и том же - разными словами.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возникают названия.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– антиподы.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Фразеологические обороты.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Фразеологические обороты.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Словари «чужих» слов.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Словари «чужих» слов.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 и капуста.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«Он весь свободы торжество».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говорим его стихами.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придуманные писателями.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уходящие и слова – новички.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уходящие и слова – новички.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Словарь языка Пушкина.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Смуглая Чернавка.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Паронимы, или «ошибкоопасные слова».</w:t>
            </w:r>
          </w:p>
        </w:tc>
        <w:tc>
          <w:tcPr>
            <w:tcW w:w="2551" w:type="dxa"/>
          </w:tcPr>
          <w:p w:rsidR="005C08DD" w:rsidRDefault="005C08DD" w:rsidP="008C2F4D">
            <w:r w:rsidRPr="00BF393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40" w:type="dxa"/>
          </w:tcPr>
          <w:p w:rsidR="005C08DD" w:rsidRPr="00784DF8" w:rsidRDefault="005C08DD" w:rsidP="008C2F4D">
            <w:pPr>
              <w:pStyle w:val="a0"/>
              <w:spacing w:before="28" w:after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2551" w:type="dxa"/>
          </w:tcPr>
          <w:p w:rsidR="005C08DD" w:rsidRPr="00784DF8" w:rsidRDefault="005C08DD" w:rsidP="008C2F4D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8DD" w:rsidRPr="00784DF8" w:rsidTr="00E84A23">
        <w:trPr>
          <w:trHeight w:val="21"/>
        </w:trPr>
        <w:tc>
          <w:tcPr>
            <w:tcW w:w="709" w:type="dxa"/>
          </w:tcPr>
          <w:p w:rsidR="005C08DD" w:rsidRPr="00784DF8" w:rsidRDefault="005C08DD" w:rsidP="008C2F4D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</w:tcPr>
          <w:p w:rsidR="005C08DD" w:rsidRPr="00784DF8" w:rsidRDefault="005C08DD" w:rsidP="008C2F4D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51" w:type="dxa"/>
          </w:tcPr>
          <w:p w:rsidR="005C08DD" w:rsidRPr="00784DF8" w:rsidRDefault="005C08DD" w:rsidP="008C2F4D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93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C08DD" w:rsidRPr="00784DF8" w:rsidRDefault="005C08DD" w:rsidP="008C2F4D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5C08DD" w:rsidRDefault="005C08DD" w:rsidP="005C08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FA2" w:rsidRPr="00870F6A" w:rsidRDefault="00556FA2" w:rsidP="00556FA2">
      <w:pPr>
        <w:pStyle w:val="a0"/>
        <w:spacing w:before="28" w:after="28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 и орфоэпия (7 часов)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такое орфоэпия?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нормами литературного произношения. Углубление и расширение знаний и представлений о литературном языке. Знакомство с понятиями «орфоэпия», «орфография». Обучение правильному произношению слов, соблюдая орфоэпические нормы.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такое фонография или звукозапись?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понятиями «фонография» и «звукозапись». Знакомство с историей письма, с этапом развития письменности – фонографией. Расширение знаний о буквах и звуках.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Звуки не буквы!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наукой фонетикой, правилами чтения и записи транскрипции. Рассказ учителя об отличии «буквы» от «звука». Составление транскрипций. 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Звучащая строка.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фонетическими явлениями «звукозапись», «звукоподражание». Знакомство с терминами «ономатопеи», «аллитерация», «ассонанс». Развитие фонематического слуха.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Банты и шарфы.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наукой орфоэпия, с нормами произношения. Знакомство с произношением слов банты и шарфы. Разыгрывание ситуаций с этими словами.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«Пигмалион» учит орфоэпии.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знакомство с наукой орфоэпия, с нормами произношения. Знакомство с героями и содержанием комедии Бернарда Шоу «Пигмалион». Правильная постановка ударений в словах.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Кое- что о звукоподражаниях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ономатопоэтическими словами или звукоподражаниями. Познакомить с образованием звукоподражаний. Сравнение звукоподражаний разных языков. Развитие культуры речи. Выполнение заданий по теме «Орфоэпия и фонетика».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Лексикология (27 часов)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Имена вещей.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Знакомство с термином «лексика», и лексическим значением слов. Знакомство с толковыми словарями русского языка. Обогащение словарного запаса учащихся.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Разнообразие словарей. (2ч.)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 понятие о лексическом значении слов. Знакомство с лингвистическими словарями русского языка, с особенностями словарной статьи. Сравнение роли энциклопедических и лингвистических словарей. Обучение умению пользоваться различными словарями.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царстве смыслов много дорог. (2ч.)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многозначными словами, словами- омонимами. Рассматриваются способы и причины образования нескольких значений у слова. Практическая работа «Отличие многозначных слов и слов- омонимов».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и почему появляются новые слова? (2ч.)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знакомства с лексическим значением слов. Работа с различными толковыми словарями, с историей появления новых слов в русском языке.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Многозначность слова. (2ч.)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свойстве «многозначность слова», о строении словарной статьи толкового словаря. Выделение отличительных признаков многозначности и омонимии. Работа с толковыми словарями. Игра «Прямое и переносное значение слов».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13.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 исторических словарях. </w:t>
      </w:r>
      <w:r w:rsidRPr="00870F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 понятие «этимология», строение словарной статьи этимологического словаря. Работа с различными этимологическими и историческими словарями. 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ределение первоисточников слова.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 одном и том же- разными словами.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Изучается особенность синонимического ряда слов. Работа со словами- синонимами и правильным употреблением их в речи.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15.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возникают названия.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речевых умений. Беседа о главных функциях языка. Вводится понятие «система номинации». Работа с этимологическими и историческими словарями.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16.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 – антиподы.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по содержанию стихотворения В. Полторацкого «Слово о словах». Вводится понятие «антонимы». Работа с пословицами и поговорками. Работа со «Словарем антонимов русского языка». 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17.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Фразеологические обороты. (2ч.)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особенностей фразеологических сочетаний. Вводится понятие «фразеологические обороты». Беседа о правильном употреблении фразеологизмов в речи. Нахождение фразеологизмов в отрывке из повести А. Рыбакова «Приключение Кроша».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18.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Словари «чужих» слов. (2ч.)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 особенности строения словарной статьи словаря иностранных слов. Вводится понятие «устойчивые обороты». Работа со словарем иностранных слов и определением значения этих слов.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19.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Капитан и капуста.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историей происхождения и образования слов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капитан и капуста, говядина и ковбой, портные и мошенники.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словарем</w:t>
      </w: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значения слов.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Тема20.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«Он весь свободы торжество».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Исследуются языковые особенности произведений А. С. Пушкина. Вводится понятие «литературный язык» и «живая народная речь». Нахождение строк народной речи в произведениях А. С. Пушкина.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Тема21.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 говорим его стихами.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Вводятся понятия «крылатые выражения» и «афоризмы. Нахождение афоризмов и крылатых выражений в произведениях А. С. Пушкина. Работа по обогащению словарного запаса учащихся. 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Тема22.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Слова, придуманные писателями.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 работа над языковыми особенностями произведений А. С. Пушкина. Вводятся понятия «индивидуально- авторские неологизмы» и «окказиональные неологизмы». Нахождение индивидуально- авторских неологизмов в произведениях А. С. Пушкина.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23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 уходящие и слова – новички. (2ч.)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особенностей устаревших слов- архаизмов. Знакомство со словами- новичками. Работа над пониманием и умение правильно употреблять архаизмы в речи. Рассматриваются виды неологизмов и виды архаизмов.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24.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Словарь языка Пушкина.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 особенность построения «Словаря языка Пушкина». Знакомство с созданием «Словаря языка Пушкина». Беседа о значении этого словаря. Работа со словарем.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25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Смуглая Чернавка. 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 особенность древнерусских имен. Знакомство с историей русских имен, с первыми русскими именами, на примере произведений А. С. Пушкина. Показать значение древнерусских имен.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26.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Паронимы, или «ошибкоопасные» слова.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понятием «паронимы». Рассматриваются виды паронимов и способы их образования. Беседа о правильном употреблении паронимов в устной и письменной речи.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Тема27.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Итоговое занятие.</w:t>
      </w:r>
      <w:r w:rsidRPr="00870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70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(1ч.)</w:t>
      </w:r>
    </w:p>
    <w:p w:rsidR="00556FA2" w:rsidRPr="00870F6A" w:rsidRDefault="00556FA2" w:rsidP="00556FA2">
      <w:pPr>
        <w:pStyle w:val="a0"/>
        <w:spacing w:before="28" w:after="28" w:line="240" w:lineRule="auto"/>
        <w:rPr>
          <w:rFonts w:ascii="Times New Roman" w:hAnsi="Times New Roman" w:cs="Times New Roman"/>
          <w:sz w:val="24"/>
          <w:szCs w:val="24"/>
        </w:rPr>
      </w:pPr>
      <w:r w:rsidRPr="00870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явлением межъязыковой паронимии. Рассматриваются виды паронимов и способы их образования.</w:t>
      </w:r>
    </w:p>
    <w:p w:rsidR="00556FA2" w:rsidRPr="00784DF8" w:rsidRDefault="00556FA2" w:rsidP="00556FA2">
      <w:pPr>
        <w:pStyle w:val="a0"/>
        <w:spacing w:before="28" w:after="28"/>
        <w:jc w:val="center"/>
        <w:rPr>
          <w:rFonts w:ascii="Times New Roman" w:hAnsi="Times New Roman" w:cs="Times New Roman"/>
          <w:sz w:val="24"/>
          <w:szCs w:val="24"/>
        </w:rPr>
      </w:pPr>
    </w:p>
    <w:p w:rsidR="003745DA" w:rsidRPr="003745DA" w:rsidRDefault="003745DA" w:rsidP="003745D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5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</w:t>
      </w:r>
    </w:p>
    <w:p w:rsidR="003745DA" w:rsidRPr="003745DA" w:rsidRDefault="003745DA" w:rsidP="003745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5DA">
        <w:rPr>
          <w:rFonts w:ascii="Times New Roman" w:eastAsia="Times New Roman" w:hAnsi="Times New Roman" w:cs="Times New Roman"/>
          <w:color w:val="000000"/>
          <w:sz w:val="24"/>
          <w:szCs w:val="24"/>
        </w:rPr>
        <w:t>1.Волина В. В. Веселая грамматика. М.: Знание, 1995 г.</w:t>
      </w:r>
    </w:p>
    <w:p w:rsidR="003745DA" w:rsidRPr="003745DA" w:rsidRDefault="003745DA" w:rsidP="003745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5DA">
        <w:rPr>
          <w:rFonts w:ascii="Times New Roman" w:eastAsia="Times New Roman" w:hAnsi="Times New Roman" w:cs="Times New Roman"/>
          <w:color w:val="000000"/>
          <w:sz w:val="24"/>
          <w:szCs w:val="24"/>
        </w:rPr>
        <w:t>2.Волина В. В. Занимательное азбуковедение. М.: Просвещение, 1991 г.</w:t>
      </w:r>
    </w:p>
    <w:p w:rsidR="003745DA" w:rsidRPr="003745DA" w:rsidRDefault="003745DA" w:rsidP="003745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5DA">
        <w:rPr>
          <w:rFonts w:ascii="Times New Roman" w:eastAsia="Times New Roman" w:hAnsi="Times New Roman" w:cs="Times New Roman"/>
          <w:color w:val="000000"/>
          <w:sz w:val="24"/>
          <w:szCs w:val="24"/>
        </w:rPr>
        <w:t>3.Волина В. В. Русский язык. Учимся играя. Екатеринбург ТОО. Издательство “АРГО”, 1996</w:t>
      </w:r>
    </w:p>
    <w:p w:rsidR="003745DA" w:rsidRPr="003745DA" w:rsidRDefault="003745DA" w:rsidP="003745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5DA">
        <w:rPr>
          <w:rFonts w:ascii="Times New Roman" w:eastAsia="Times New Roman" w:hAnsi="Times New Roman" w:cs="Times New Roman"/>
          <w:color w:val="000000"/>
          <w:sz w:val="24"/>
          <w:szCs w:val="24"/>
        </w:rPr>
        <w:t>4.Волина В. В. Русский язык в рассказах, сказках, стихах. Москва “АСТ”, 1996 г.</w:t>
      </w:r>
    </w:p>
    <w:p w:rsidR="003745DA" w:rsidRPr="003745DA" w:rsidRDefault="003745DA" w:rsidP="003745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5DA">
        <w:rPr>
          <w:rFonts w:ascii="Times New Roman" w:eastAsia="Times New Roman" w:hAnsi="Times New Roman" w:cs="Times New Roman"/>
          <w:color w:val="000000"/>
          <w:sz w:val="24"/>
          <w:szCs w:val="24"/>
        </w:rPr>
        <w:t>5.Граник Г. Г., Бондаренко С. М., Концевая Л. А. Секреты орфографии. Москва “Просвещение”, 1991 г.</w:t>
      </w:r>
    </w:p>
    <w:p w:rsidR="003745DA" w:rsidRPr="003745DA" w:rsidRDefault="003745DA" w:rsidP="003745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5DA">
        <w:rPr>
          <w:rFonts w:ascii="Times New Roman" w:eastAsia="Times New Roman" w:hAnsi="Times New Roman" w:cs="Times New Roman"/>
          <w:color w:val="000000"/>
          <w:sz w:val="24"/>
          <w:szCs w:val="24"/>
        </w:rPr>
        <w:t>6.Занимательная грамматика. Сост. Бурлака Е. Г., Прокопенко И. Н. Донецк. ПКФ “БАО”, 1997 г.</w:t>
      </w:r>
    </w:p>
    <w:p w:rsidR="003745DA" w:rsidRPr="003745DA" w:rsidRDefault="003745DA" w:rsidP="003745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5DA">
        <w:rPr>
          <w:rFonts w:ascii="Times New Roman" w:eastAsia="Times New Roman" w:hAnsi="Times New Roman" w:cs="Times New Roman"/>
          <w:color w:val="000000"/>
          <w:sz w:val="24"/>
          <w:szCs w:val="24"/>
        </w:rPr>
        <w:t>7.Журналы: “Начальная школа”, “Веселые картинки”, “Мурзилка”.</w:t>
      </w:r>
    </w:p>
    <w:p w:rsidR="003745DA" w:rsidRPr="003745DA" w:rsidRDefault="003745DA" w:rsidP="003745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5DA">
        <w:rPr>
          <w:rFonts w:ascii="Times New Roman" w:eastAsia="Times New Roman" w:hAnsi="Times New Roman" w:cs="Times New Roman"/>
          <w:color w:val="000000"/>
          <w:sz w:val="24"/>
          <w:szCs w:val="24"/>
        </w:rPr>
        <w:t>8.Канакина В. П. Работа над трудными словами в начальных классах. Москва “Просвещение”, 1991 г.</w:t>
      </w:r>
    </w:p>
    <w:p w:rsidR="003745DA" w:rsidRPr="003745DA" w:rsidRDefault="003745DA" w:rsidP="003745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5DA">
        <w:rPr>
          <w:rFonts w:ascii="Times New Roman" w:eastAsia="Times New Roman" w:hAnsi="Times New Roman" w:cs="Times New Roman"/>
          <w:color w:val="000000"/>
          <w:sz w:val="24"/>
          <w:szCs w:val="24"/>
        </w:rPr>
        <w:t>9.Левушкина О. Н. Словарная работа в начальных классах. (1-4) Москва “ВЛАДОС”, 2003 г.</w:t>
      </w:r>
    </w:p>
    <w:p w:rsidR="003745DA" w:rsidRPr="003745DA" w:rsidRDefault="003745DA" w:rsidP="003745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5DA">
        <w:rPr>
          <w:rFonts w:ascii="Times New Roman" w:eastAsia="Times New Roman" w:hAnsi="Times New Roman" w:cs="Times New Roman"/>
          <w:color w:val="000000"/>
          <w:sz w:val="24"/>
          <w:szCs w:val="24"/>
        </w:rPr>
        <w:t>10.Маршак С. Веселая азбука. Веселый счет. Ростов-на-Дону кн. изд-во, 1991 г.</w:t>
      </w:r>
    </w:p>
    <w:p w:rsidR="003745DA" w:rsidRPr="003745DA" w:rsidRDefault="003745DA" w:rsidP="003745D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5DA">
        <w:rPr>
          <w:rFonts w:ascii="Times New Roman" w:eastAsia="Times New Roman" w:hAnsi="Times New Roman" w:cs="Times New Roman"/>
          <w:color w:val="000000"/>
          <w:sz w:val="24"/>
          <w:szCs w:val="24"/>
        </w:rPr>
        <w:t>11.Полякова А. В. Творческие учебные задания по русскому языку для учащихся 1-4 классов. Самара. Издательство “Сам Вен”, 1997 г.</w:t>
      </w:r>
    </w:p>
    <w:p w:rsidR="00556FA2" w:rsidRPr="003745DA" w:rsidRDefault="00556FA2" w:rsidP="005C08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56FA2" w:rsidRPr="003745DA" w:rsidSect="00E84A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723" w:rsidRDefault="00171723" w:rsidP="00F300BC">
      <w:pPr>
        <w:spacing w:after="0" w:line="240" w:lineRule="auto"/>
      </w:pPr>
      <w:r>
        <w:separator/>
      </w:r>
    </w:p>
  </w:endnote>
  <w:endnote w:type="continuationSeparator" w:id="0">
    <w:p w:rsidR="00171723" w:rsidRDefault="00171723" w:rsidP="00F3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723" w:rsidRDefault="00171723" w:rsidP="00F300BC">
      <w:pPr>
        <w:spacing w:after="0" w:line="240" w:lineRule="auto"/>
      </w:pPr>
      <w:r>
        <w:separator/>
      </w:r>
    </w:p>
  </w:footnote>
  <w:footnote w:type="continuationSeparator" w:id="0">
    <w:p w:rsidR="00171723" w:rsidRDefault="00171723" w:rsidP="00F30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6F29"/>
    <w:multiLevelType w:val="hybridMultilevel"/>
    <w:tmpl w:val="936C1A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1B5D"/>
    <w:multiLevelType w:val="multilevel"/>
    <w:tmpl w:val="C904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764468C"/>
    <w:multiLevelType w:val="multilevel"/>
    <w:tmpl w:val="3978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7D81251"/>
    <w:multiLevelType w:val="multilevel"/>
    <w:tmpl w:val="B122D8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9A5A0E"/>
    <w:multiLevelType w:val="multilevel"/>
    <w:tmpl w:val="1A80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0C3B618F"/>
    <w:multiLevelType w:val="multilevel"/>
    <w:tmpl w:val="FCD6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0D6478CB"/>
    <w:multiLevelType w:val="multilevel"/>
    <w:tmpl w:val="C0A2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143E3115"/>
    <w:multiLevelType w:val="hybridMultilevel"/>
    <w:tmpl w:val="A5369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87911"/>
    <w:multiLevelType w:val="multilevel"/>
    <w:tmpl w:val="B5503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4A7C33"/>
    <w:multiLevelType w:val="multilevel"/>
    <w:tmpl w:val="2604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199232E9"/>
    <w:multiLevelType w:val="multilevel"/>
    <w:tmpl w:val="9718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1BCA3C3E"/>
    <w:multiLevelType w:val="multilevel"/>
    <w:tmpl w:val="8D68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211722B0"/>
    <w:multiLevelType w:val="multilevel"/>
    <w:tmpl w:val="DBD86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054FE0"/>
    <w:multiLevelType w:val="multilevel"/>
    <w:tmpl w:val="1BDC35B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5054EF"/>
    <w:multiLevelType w:val="multilevel"/>
    <w:tmpl w:val="50589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354B5E"/>
    <w:multiLevelType w:val="hybridMultilevel"/>
    <w:tmpl w:val="A5369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43FB"/>
    <w:multiLevelType w:val="multilevel"/>
    <w:tmpl w:val="79D2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37C719DB"/>
    <w:multiLevelType w:val="multilevel"/>
    <w:tmpl w:val="1786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CE30CE3"/>
    <w:multiLevelType w:val="multilevel"/>
    <w:tmpl w:val="496A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3EED4FAA"/>
    <w:multiLevelType w:val="hybridMultilevel"/>
    <w:tmpl w:val="EFF630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93C6B"/>
    <w:multiLevelType w:val="multilevel"/>
    <w:tmpl w:val="3622423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774C3A"/>
    <w:multiLevelType w:val="multilevel"/>
    <w:tmpl w:val="425E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4BEC54F0"/>
    <w:multiLevelType w:val="hybridMultilevel"/>
    <w:tmpl w:val="676C34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74E9B"/>
    <w:multiLevelType w:val="multilevel"/>
    <w:tmpl w:val="9D12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 w15:restartNumberingAfterBreak="0">
    <w:nsid w:val="4C912A2A"/>
    <w:multiLevelType w:val="multilevel"/>
    <w:tmpl w:val="92D4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 w15:restartNumberingAfterBreak="0">
    <w:nsid w:val="537F67FD"/>
    <w:multiLevelType w:val="hybridMultilevel"/>
    <w:tmpl w:val="A5369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C4A5A"/>
    <w:multiLevelType w:val="multilevel"/>
    <w:tmpl w:val="3E968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F52498"/>
    <w:multiLevelType w:val="multilevel"/>
    <w:tmpl w:val="3626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 w15:restartNumberingAfterBreak="0">
    <w:nsid w:val="5C2B3302"/>
    <w:multiLevelType w:val="hybridMultilevel"/>
    <w:tmpl w:val="A5369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D3F97"/>
    <w:multiLevelType w:val="multilevel"/>
    <w:tmpl w:val="7D94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 w15:restartNumberingAfterBreak="0">
    <w:nsid w:val="695B134E"/>
    <w:multiLevelType w:val="multilevel"/>
    <w:tmpl w:val="8AC0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 w15:restartNumberingAfterBreak="0">
    <w:nsid w:val="6F207AEF"/>
    <w:multiLevelType w:val="multilevel"/>
    <w:tmpl w:val="0330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 w15:restartNumberingAfterBreak="0">
    <w:nsid w:val="6F962C6A"/>
    <w:multiLevelType w:val="multilevel"/>
    <w:tmpl w:val="1BB0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 w15:restartNumberingAfterBreak="0">
    <w:nsid w:val="7AEE3E82"/>
    <w:multiLevelType w:val="multilevel"/>
    <w:tmpl w:val="603C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 w15:restartNumberingAfterBreak="0">
    <w:nsid w:val="7C412A9A"/>
    <w:multiLevelType w:val="multilevel"/>
    <w:tmpl w:val="36ACD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854104"/>
    <w:multiLevelType w:val="multilevel"/>
    <w:tmpl w:val="065C6F3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7E543B69"/>
    <w:multiLevelType w:val="multilevel"/>
    <w:tmpl w:val="B1A80B4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4"/>
  </w:num>
  <w:num w:numId="3">
    <w:abstractNumId w:val="26"/>
  </w:num>
  <w:num w:numId="4">
    <w:abstractNumId w:val="12"/>
  </w:num>
  <w:num w:numId="5">
    <w:abstractNumId w:val="3"/>
  </w:num>
  <w:num w:numId="6">
    <w:abstractNumId w:val="36"/>
  </w:num>
  <w:num w:numId="7">
    <w:abstractNumId w:val="9"/>
  </w:num>
  <w:num w:numId="8">
    <w:abstractNumId w:val="5"/>
  </w:num>
  <w:num w:numId="9">
    <w:abstractNumId w:val="23"/>
  </w:num>
  <w:num w:numId="10">
    <w:abstractNumId w:val="20"/>
  </w:num>
  <w:num w:numId="11">
    <w:abstractNumId w:val="18"/>
  </w:num>
  <w:num w:numId="12">
    <w:abstractNumId w:val="30"/>
  </w:num>
  <w:num w:numId="13">
    <w:abstractNumId w:val="6"/>
  </w:num>
  <w:num w:numId="14">
    <w:abstractNumId w:val="13"/>
  </w:num>
  <w:num w:numId="15">
    <w:abstractNumId w:val="33"/>
  </w:num>
  <w:num w:numId="16">
    <w:abstractNumId w:val="2"/>
  </w:num>
  <w:num w:numId="17">
    <w:abstractNumId w:val="27"/>
  </w:num>
  <w:num w:numId="18">
    <w:abstractNumId w:val="17"/>
  </w:num>
  <w:num w:numId="19">
    <w:abstractNumId w:val="1"/>
  </w:num>
  <w:num w:numId="20">
    <w:abstractNumId w:val="16"/>
  </w:num>
  <w:num w:numId="21">
    <w:abstractNumId w:val="24"/>
  </w:num>
  <w:num w:numId="22">
    <w:abstractNumId w:val="21"/>
  </w:num>
  <w:num w:numId="23">
    <w:abstractNumId w:val="10"/>
  </w:num>
  <w:num w:numId="24">
    <w:abstractNumId w:val="11"/>
  </w:num>
  <w:num w:numId="25">
    <w:abstractNumId w:val="32"/>
  </w:num>
  <w:num w:numId="26">
    <w:abstractNumId w:val="4"/>
  </w:num>
  <w:num w:numId="27">
    <w:abstractNumId w:val="29"/>
  </w:num>
  <w:num w:numId="28">
    <w:abstractNumId w:val="31"/>
  </w:num>
  <w:num w:numId="29">
    <w:abstractNumId w:val="34"/>
  </w:num>
  <w:num w:numId="30">
    <w:abstractNumId w:val="35"/>
  </w:num>
  <w:num w:numId="31">
    <w:abstractNumId w:val="28"/>
  </w:num>
  <w:num w:numId="32">
    <w:abstractNumId w:val="15"/>
  </w:num>
  <w:num w:numId="33">
    <w:abstractNumId w:val="7"/>
  </w:num>
  <w:num w:numId="34">
    <w:abstractNumId w:val="25"/>
  </w:num>
  <w:num w:numId="35">
    <w:abstractNumId w:val="0"/>
  </w:num>
  <w:num w:numId="36">
    <w:abstractNumId w:val="19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8DD"/>
    <w:rsid w:val="00041EF1"/>
    <w:rsid w:val="00051E01"/>
    <w:rsid w:val="001338E2"/>
    <w:rsid w:val="00171723"/>
    <w:rsid w:val="00192C51"/>
    <w:rsid w:val="002D7457"/>
    <w:rsid w:val="00346A33"/>
    <w:rsid w:val="00373A09"/>
    <w:rsid w:val="003745DA"/>
    <w:rsid w:val="00380565"/>
    <w:rsid w:val="00556FA2"/>
    <w:rsid w:val="005C08DD"/>
    <w:rsid w:val="00623E83"/>
    <w:rsid w:val="006B6045"/>
    <w:rsid w:val="006D5DF1"/>
    <w:rsid w:val="006E3986"/>
    <w:rsid w:val="007C2543"/>
    <w:rsid w:val="007F3C91"/>
    <w:rsid w:val="008C2F4D"/>
    <w:rsid w:val="008D5E99"/>
    <w:rsid w:val="00A0597E"/>
    <w:rsid w:val="00A52BFB"/>
    <w:rsid w:val="00AC0315"/>
    <w:rsid w:val="00AC354C"/>
    <w:rsid w:val="00AC40ED"/>
    <w:rsid w:val="00AF6C64"/>
    <w:rsid w:val="00DE3003"/>
    <w:rsid w:val="00DE54A5"/>
    <w:rsid w:val="00DF2892"/>
    <w:rsid w:val="00E84A23"/>
    <w:rsid w:val="00EE0E82"/>
    <w:rsid w:val="00F300BC"/>
    <w:rsid w:val="00F3036C"/>
    <w:rsid w:val="00FB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F1B2"/>
  <w15:docId w15:val="{27806226-9E83-4CF2-9923-277E5D26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8DD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0"/>
    <w:next w:val="a1"/>
    <w:link w:val="10"/>
    <w:rsid w:val="005C08DD"/>
    <w:pPr>
      <w:keepNext/>
      <w:jc w:val="left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C08D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a0">
    <w:name w:val="Базовый"/>
    <w:rsid w:val="005C08DD"/>
    <w:pPr>
      <w:suppressAutoHyphens/>
      <w:spacing w:after="0" w:line="100" w:lineRule="atLeast"/>
      <w:jc w:val="both"/>
    </w:pPr>
    <w:rPr>
      <w:rFonts w:ascii="Calibri" w:eastAsia="SimSun" w:hAnsi="Calibri" w:cs="Calibri"/>
    </w:rPr>
  </w:style>
  <w:style w:type="character" w:customStyle="1" w:styleId="-">
    <w:name w:val="Интернет-ссылка"/>
    <w:basedOn w:val="a2"/>
    <w:rsid w:val="005C08DD"/>
    <w:rPr>
      <w:color w:val="000080"/>
      <w:u w:val="single"/>
      <w:lang w:val="ru-RU" w:eastAsia="ru-RU" w:bidi="ru-RU"/>
    </w:rPr>
  </w:style>
  <w:style w:type="character" w:styleId="a5">
    <w:name w:val="FollowedHyperlink"/>
    <w:basedOn w:val="a2"/>
    <w:rsid w:val="005C08DD"/>
    <w:rPr>
      <w:color w:val="800000"/>
      <w:u w:val="single"/>
    </w:rPr>
  </w:style>
  <w:style w:type="character" w:customStyle="1" w:styleId="ListLabel1">
    <w:name w:val="ListLabel 1"/>
    <w:rsid w:val="005C08DD"/>
    <w:rPr>
      <w:sz w:val="20"/>
    </w:rPr>
  </w:style>
  <w:style w:type="paragraph" w:customStyle="1" w:styleId="11">
    <w:name w:val="Заголовок1"/>
    <w:basedOn w:val="a0"/>
    <w:next w:val="a1"/>
    <w:rsid w:val="005C08D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link w:val="a6"/>
    <w:rsid w:val="005C08DD"/>
    <w:pPr>
      <w:spacing w:after="120"/>
    </w:pPr>
  </w:style>
  <w:style w:type="character" w:customStyle="1" w:styleId="a6">
    <w:name w:val="Основной текст Знак"/>
    <w:basedOn w:val="a2"/>
    <w:link w:val="a1"/>
    <w:rsid w:val="005C08DD"/>
    <w:rPr>
      <w:rFonts w:ascii="Calibri" w:eastAsia="SimSun" w:hAnsi="Calibri" w:cs="Calibri"/>
    </w:rPr>
  </w:style>
  <w:style w:type="paragraph" w:styleId="a7">
    <w:name w:val="List"/>
    <w:basedOn w:val="a1"/>
    <w:rsid w:val="005C08DD"/>
    <w:rPr>
      <w:rFonts w:cs="Mangal"/>
    </w:rPr>
  </w:style>
  <w:style w:type="paragraph" w:styleId="a8">
    <w:name w:val="Title"/>
    <w:basedOn w:val="a0"/>
    <w:link w:val="a9"/>
    <w:rsid w:val="005C08DD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9">
    <w:name w:val="Заголовок Знак"/>
    <w:basedOn w:val="a2"/>
    <w:link w:val="a8"/>
    <w:rsid w:val="005C08DD"/>
    <w:rPr>
      <w:rFonts w:ascii="Calibri" w:eastAsia="SimSun" w:hAnsi="Calibri" w:cs="Mangal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5C08DD"/>
    <w:pPr>
      <w:spacing w:after="0" w:line="240" w:lineRule="auto"/>
      <w:ind w:left="220" w:hanging="220"/>
    </w:pPr>
  </w:style>
  <w:style w:type="paragraph" w:styleId="aa">
    <w:name w:val="index heading"/>
    <w:basedOn w:val="a0"/>
    <w:rsid w:val="005C08DD"/>
    <w:pPr>
      <w:suppressLineNumbers/>
    </w:pPr>
    <w:rPr>
      <w:rFonts w:cs="Mangal"/>
    </w:rPr>
  </w:style>
  <w:style w:type="paragraph" w:styleId="ab">
    <w:name w:val="No Spacing"/>
    <w:rsid w:val="005C08DD"/>
    <w:pPr>
      <w:suppressAutoHyphens/>
      <w:spacing w:after="0" w:line="100" w:lineRule="atLeast"/>
    </w:pPr>
    <w:rPr>
      <w:rFonts w:ascii="Calibri" w:eastAsia="Calibri" w:hAnsi="Calibri" w:cs="Times New Roman"/>
    </w:rPr>
  </w:style>
  <w:style w:type="paragraph" w:styleId="ac">
    <w:name w:val="List Paragraph"/>
    <w:basedOn w:val="a0"/>
    <w:uiPriority w:val="34"/>
    <w:qFormat/>
    <w:rsid w:val="005C08DD"/>
    <w:pPr>
      <w:spacing w:after="200" w:line="276" w:lineRule="auto"/>
      <w:ind w:left="720"/>
      <w:contextualSpacing/>
      <w:jc w:val="left"/>
    </w:pPr>
    <w:rPr>
      <w:rFonts w:eastAsia="Calibri" w:cs="Times New Roman"/>
      <w:lang w:val="en-US"/>
    </w:rPr>
  </w:style>
  <w:style w:type="paragraph" w:styleId="ad">
    <w:name w:val="Normal (Web)"/>
    <w:basedOn w:val="a0"/>
    <w:rsid w:val="005C08DD"/>
    <w:pPr>
      <w:spacing w:before="28" w:after="28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3"/>
    <w:uiPriority w:val="59"/>
    <w:rsid w:val="005C0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5C08D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aragraphStyle">
    <w:name w:val="Paragraph Style"/>
    <w:rsid w:val="005C08DD"/>
    <w:pPr>
      <w:suppressAutoHyphens/>
      <w:spacing w:after="0" w:line="100" w:lineRule="atLeast"/>
    </w:pPr>
    <w:rPr>
      <w:rFonts w:ascii="Arial" w:eastAsia="SimSun" w:hAnsi="Arial" w:cs="Arial"/>
      <w:color w:val="00000A"/>
      <w:sz w:val="24"/>
      <w:szCs w:val="24"/>
    </w:rPr>
  </w:style>
  <w:style w:type="paragraph" w:customStyle="1" w:styleId="c12">
    <w:name w:val="c12"/>
    <w:basedOn w:val="a"/>
    <w:rsid w:val="005C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2"/>
    <w:rsid w:val="005C08DD"/>
  </w:style>
  <w:style w:type="paragraph" w:customStyle="1" w:styleId="c22">
    <w:name w:val="c22"/>
    <w:basedOn w:val="a"/>
    <w:rsid w:val="005C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2"/>
    <w:rsid w:val="005C08DD"/>
  </w:style>
  <w:style w:type="table" w:customStyle="1" w:styleId="13">
    <w:name w:val="Сетка таблицы1"/>
    <w:basedOn w:val="a3"/>
    <w:next w:val="ae"/>
    <w:uiPriority w:val="59"/>
    <w:rsid w:val="005C08DD"/>
    <w:pPr>
      <w:spacing w:after="0" w:line="240" w:lineRule="auto"/>
      <w:jc w:val="both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3"/>
    <w:next w:val="ae"/>
    <w:uiPriority w:val="59"/>
    <w:rsid w:val="005C08DD"/>
    <w:pPr>
      <w:spacing w:after="0" w:line="240" w:lineRule="auto"/>
      <w:jc w:val="both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uiPriority w:val="59"/>
    <w:rsid w:val="005C08DD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header"/>
    <w:basedOn w:val="a"/>
    <w:link w:val="af0"/>
    <w:uiPriority w:val="99"/>
    <w:semiHidden/>
    <w:unhideWhenUsed/>
    <w:rsid w:val="00F30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  <w:semiHidden/>
    <w:rsid w:val="00F300BC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F30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semiHidden/>
    <w:rsid w:val="00F300BC"/>
    <w:rPr>
      <w:rFonts w:eastAsiaTheme="minorEastAsia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C3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link w:val="af3"/>
    <w:uiPriority w:val="99"/>
    <w:semiHidden/>
    <w:rsid w:val="00AC354C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31">
    <w:name w:val="Сетка таблицы31"/>
    <w:basedOn w:val="a3"/>
    <w:uiPriority w:val="59"/>
    <w:rsid w:val="00EE0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2528</Words>
  <Characters>14411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Любаша</cp:lastModifiedBy>
  <cp:revision>26</cp:revision>
  <cp:lastPrinted>2019-12-24T15:01:00Z</cp:lastPrinted>
  <dcterms:created xsi:type="dcterms:W3CDTF">2019-11-21T06:45:00Z</dcterms:created>
  <dcterms:modified xsi:type="dcterms:W3CDTF">2020-11-11T12:58:00Z</dcterms:modified>
</cp:coreProperties>
</file>