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C1E3" w14:textId="77777777" w:rsidR="00596579" w:rsidRPr="00596579" w:rsidRDefault="00596579" w:rsidP="00596579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965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Профилактика самовольных уходов ребенка из дома</w:t>
      </w:r>
    </w:p>
    <w:p w14:paraId="41D6CBDA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</w:p>
    <w:p w14:paraId="0C01D7F4" w14:textId="6A3D0431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В ходе своего взросления несовершеннолетние могут сталкиваться с различными проблемами в социальной сфере: трудности в коммуникации со сверстниками, в отстаивании своего мнения, неумение договариваться и решать конфликтные ситуации. Но одной из важнейших проблем, на сегодняшний день, является самовольный уход из дома или образовательной организации.</w:t>
      </w:r>
    </w:p>
    <w:p w14:paraId="3DC65573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Под </w:t>
      </w:r>
      <w:r w:rsidRPr="00596579">
        <w:rPr>
          <w:b/>
          <w:bCs/>
          <w:color w:val="1A2934"/>
        </w:rPr>
        <w:t>самовольным уходом</w:t>
      </w:r>
      <w:r w:rsidRPr="00596579">
        <w:rPr>
          <w:color w:val="1A2934"/>
        </w:rPr>
        <w:t> следует понимать добровольное (тайное или явное) оставление несовершеннолетними дома или образовательной организации (школа, колледж, университет); безвестное отсутствие несовершеннолетнего в течение одного часа с момента установления факта его отсутствия, либо с момента наступления времени, оговоренного для возвращения. То есть, если Вы разрешили своему ребенку погулять до 21:00, а его нет дома, хотя на часах уже 22:00, при этом он не реагирует на Ваши звонки, не отвечает на сообщения в социальных сетях – это уже можно назвать самовольным уходом из дома.</w:t>
      </w:r>
    </w:p>
    <w:p w14:paraId="7CC90440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Ни для кого не секрет, что уходы ребенка из дома могут повлечь за собой серьезные последствия. Подростки легко находят себе единомышленников, которые, как правило, ведут разрушающий образ жизни (алкоголь, курение, токсикомания) и легко попадают под их опасное влияние, втягиваются в преступные и аморальные действия.</w:t>
      </w:r>
    </w:p>
    <w:p w14:paraId="46B50588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Вам, родителям, очень важно быть готовыми, (даже если Вы думаете, что Ваш ребенок никогда и ни за что не уйдет из дома) в случае чего, оказать своевременную помощь своим детям и принять профилактические меры.</w:t>
      </w:r>
    </w:p>
    <w:p w14:paraId="29A21D08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Для начала разберем причины, которые могут заставить ребенка уйти из дома:</w:t>
      </w:r>
    </w:p>
    <w:p w14:paraId="4B408197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крупная ссора с родителями или постоянные «выяснения отношений»;</w:t>
      </w:r>
    </w:p>
    <w:p w14:paraId="04B854DA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агрессия со стороны кого-нибудь из членов семьи, сопровождающаяся физическими наказаниями;</w:t>
      </w:r>
    </w:p>
    <w:p w14:paraId="2E9BDE40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 xml:space="preserve">· безразличие взрослых к проблемам подростка, </w:t>
      </w:r>
      <w:proofErr w:type="spellStart"/>
      <w:r w:rsidRPr="00596579">
        <w:rPr>
          <w:color w:val="1A2934"/>
        </w:rPr>
        <w:t>отвергнутость</w:t>
      </w:r>
      <w:proofErr w:type="spellEnd"/>
      <w:r w:rsidRPr="00596579">
        <w:rPr>
          <w:color w:val="1A2934"/>
        </w:rPr>
        <w:t xml:space="preserve"> и ненужность, отсутствие эмоциональной связи с родителями;</w:t>
      </w:r>
    </w:p>
    <w:p w14:paraId="2CAA19CA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ревность к младшему брату или сестре;</w:t>
      </w:r>
    </w:p>
    <w:p w14:paraId="14AC1A60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развод родителей и появление в доме отчима или мачехи;</w:t>
      </w:r>
    </w:p>
    <w:p w14:paraId="297C8CFF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чрезмерная опека, вызывающая раздражение;</w:t>
      </w:r>
    </w:p>
    <w:p w14:paraId="2A39EE5A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ради интереса, стремясь познать мир вокруг себя, в поисках «романтики» и новых ощущений (ощущение драйва);</w:t>
      </w:r>
    </w:p>
    <w:p w14:paraId="0B79B2C3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попадание под влияние значимых сверстников (подростковая реакция группирования) или дружба с плохой компанией;</w:t>
      </w:r>
    </w:p>
    <w:p w14:paraId="56CBA1EE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· хочется поскорее стать взрослым, самостоятельным, независимым от родителей.</w:t>
      </w:r>
    </w:p>
    <w:p w14:paraId="5D0FFF0D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Кроме того, все вышеперечисленные причины могут быть лишь маленькими подпунктами одной большой проблемы, а именно – отсутствие Вашего внимания к его жизни. Часто бывает, что таким поступком (уходом из дома) подростки лишь хотят привлечь к себе Ваше внимание. Хотят быть замеченными, понятыми и услышанными. Они хотят, чтобы о них позаботились, чтобы их нашли и вернули домой.</w:t>
      </w:r>
    </w:p>
    <w:p w14:paraId="49B87C86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В основном, уходят из дома несовершеннолетние, в возрасте 10-17 лет. В данном возрасте, подростки, несмотря на внешнее проявление бравады («</w:t>
      </w:r>
      <w:r w:rsidRPr="00596579">
        <w:rPr>
          <w:i/>
          <w:iCs/>
          <w:color w:val="1A2934"/>
        </w:rPr>
        <w:t>Мне здесь не нравится, я лучше буду жить на улице, чем с вами</w:t>
      </w:r>
      <w:r w:rsidRPr="00596579">
        <w:rPr>
          <w:color w:val="1A2934"/>
        </w:rPr>
        <w:t>»), грубости и агрессивности («</w:t>
      </w:r>
      <w:r w:rsidRPr="00596579">
        <w:rPr>
          <w:i/>
          <w:iCs/>
          <w:color w:val="1A2934"/>
        </w:rPr>
        <w:t>Зачем мне такие родители, когда есть друзья!»)</w:t>
      </w:r>
      <w:r w:rsidRPr="00596579">
        <w:rPr>
          <w:color w:val="1A2934"/>
        </w:rPr>
        <w:t> по отношению к родителям, на самом деле являются крайне ранимыми и беззащитными. Они ждут, что кто-то скажет им, что они нужны, что их мнение – очень важно!</w:t>
      </w:r>
    </w:p>
    <w:p w14:paraId="458E029C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A2934"/>
        </w:rPr>
      </w:pPr>
      <w:r w:rsidRPr="00596579">
        <w:rPr>
          <w:b/>
          <w:bCs/>
          <w:color w:val="1A2934"/>
        </w:rPr>
        <w:t>Как предупредить ситуацию ухода ребенка из дома?</w:t>
      </w:r>
    </w:p>
    <w:p w14:paraId="74070405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 xml:space="preserve">1. Для начала, постарайтесь услышать своего ребенка! И пусть тема Вам в данный момент не интересна, т.к. Вы не знаете что-то из нее (компьютерные игры, блоги, музыкальные предпочтения), Вы несколько заняты и не готовы к беседе – </w:t>
      </w:r>
      <w:r w:rsidRPr="00596579">
        <w:rPr>
          <w:color w:val="1A2934"/>
        </w:rPr>
        <w:lastRenderedPageBreak/>
        <w:t>ВЫСЛУШАЙТЕ, проявите интерес к жизни своего ребенка! А лучше, постарайтесь взглянуть на ситуацию глазами Вашего сына или дочери.</w:t>
      </w:r>
    </w:p>
    <w:p w14:paraId="4C321C7E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Например: «</w:t>
      </w:r>
      <w:r w:rsidRPr="00596579">
        <w:rPr>
          <w:i/>
          <w:iCs/>
          <w:color w:val="1A2934"/>
        </w:rPr>
        <w:t>А чем тебя привлек данный инстаграм-блогер?</w:t>
      </w:r>
      <w:r w:rsidRPr="00596579">
        <w:rPr>
          <w:color w:val="1A2934"/>
        </w:rPr>
        <w:t>», «</w:t>
      </w:r>
      <w:r w:rsidRPr="00596579">
        <w:rPr>
          <w:i/>
          <w:iCs/>
          <w:color w:val="1A2934"/>
        </w:rPr>
        <w:t>Никогда не слышала о таком музыкальном направлении, расскажи, пожалуйста, что ты о нем знаешь?</w:t>
      </w:r>
      <w:r w:rsidRPr="00596579">
        <w:rPr>
          <w:color w:val="1A2934"/>
        </w:rPr>
        <w:t>», «</w:t>
      </w:r>
      <w:r w:rsidRPr="00596579">
        <w:rPr>
          <w:i/>
          <w:iCs/>
          <w:color w:val="1A2934"/>
        </w:rPr>
        <w:t>Ни за что бы не подумала, что эта компьютерная игра соберет так много поклонников. Покажи мне, как в нее играть и что необходимо делать!».</w:t>
      </w:r>
    </w:p>
    <w:p w14:paraId="397BDE2C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2. Обязательно отмечайте любые изменения в поведении и настроении своего ребенка. Уточняйте, с чем они могут быть связаны.</w:t>
      </w:r>
    </w:p>
    <w:p w14:paraId="60071400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Например: «</w:t>
      </w:r>
      <w:r w:rsidRPr="00596579">
        <w:rPr>
          <w:i/>
          <w:iCs/>
          <w:color w:val="1A2934"/>
        </w:rPr>
        <w:t>Мне кажется, что с тобой что-то происходит. И меня это очень волнует. Позволь мне помочь тебе</w:t>
      </w:r>
      <w:r w:rsidRPr="00596579">
        <w:rPr>
          <w:color w:val="1A2934"/>
        </w:rPr>
        <w:t>», «</w:t>
      </w:r>
      <w:r w:rsidRPr="00596579">
        <w:rPr>
          <w:i/>
          <w:iCs/>
          <w:color w:val="1A2934"/>
        </w:rPr>
        <w:t>Если тебе сейчас трудно говорить о своем состоянии, то запомни, что я в любое время рядом с тобой и готов (- а) оказать тебе любую помощь и поддержку</w:t>
      </w:r>
      <w:r w:rsidRPr="00596579">
        <w:rPr>
          <w:color w:val="1A2934"/>
        </w:rPr>
        <w:t>».</w:t>
      </w:r>
    </w:p>
    <w:p w14:paraId="0A9731EC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3. Избегайте угроз в общении с ребенком. Ни в коем случае не гоните его из дома! Несовершеннолетние могут воспринимать Ваши слова, как руководство к действию: «</w:t>
      </w:r>
      <w:r w:rsidRPr="00596579">
        <w:rPr>
          <w:i/>
          <w:iCs/>
          <w:color w:val="1A2934"/>
        </w:rPr>
        <w:t>Ах, вы так. Ну, я пошел!</w:t>
      </w:r>
      <w:r w:rsidRPr="00596579">
        <w:rPr>
          <w:color w:val="1A2934"/>
        </w:rPr>
        <w:t>». Поэтому, Позаботьтесь о том, чтобы позитивного общения в вашей семье было гораздо больше, чем отрицательного.</w:t>
      </w:r>
    </w:p>
    <w:p w14:paraId="6562F01E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4. По возможности, не запрещайте ребенку приводить домой друзей. Ведь так Вы будете знать, с кем общается Ваш ребенок и вовремя «забить тревогу».</w:t>
      </w:r>
    </w:p>
    <w:p w14:paraId="1FA29062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5. Проводите свободное время со своим ребенком. Если Ваш ребенок сам приглашает Вас погулять с ним – соглашайтесь. Значит для ребенка очень важно Ваше присутствие в его жизни, и он доверяет Вам.</w:t>
      </w:r>
    </w:p>
    <w:p w14:paraId="3A89BF24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A2934"/>
        </w:rPr>
      </w:pPr>
      <w:r w:rsidRPr="00596579">
        <w:rPr>
          <w:color w:val="1A2934"/>
        </w:rPr>
        <w:t>6. Расскажите ребенку о возможностях бесплатного анонимного телефона доверия (</w:t>
      </w:r>
      <w:r w:rsidRPr="00596579">
        <w:rPr>
          <w:b/>
          <w:bCs/>
          <w:color w:val="1A2934"/>
        </w:rPr>
        <w:t>8-800-2000-122</w:t>
      </w:r>
      <w:r w:rsidRPr="00596579">
        <w:rPr>
          <w:color w:val="1A2934"/>
        </w:rPr>
        <w:t>). Объясните ребёнку: для чего люди ходят к психологу, какие проблемы называют психологическими и как обратиться к психологу.</w:t>
      </w:r>
    </w:p>
    <w:p w14:paraId="5176A31E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A2934"/>
        </w:rPr>
      </w:pPr>
      <w:r w:rsidRPr="00596579">
        <w:rPr>
          <w:b/>
          <w:bCs/>
          <w:color w:val="1A2934"/>
        </w:rPr>
        <w:t>Что же делать, если ребенок все же ушел из дома?</w:t>
      </w:r>
    </w:p>
    <w:p w14:paraId="4F5C83F9" w14:textId="77777777" w:rsidR="00596579" w:rsidRPr="00596579" w:rsidRDefault="00596579" w:rsidP="00596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A2934"/>
          <w:spacing w:val="16"/>
        </w:rPr>
      </w:pPr>
      <w:r w:rsidRPr="00596579">
        <w:rPr>
          <w:color w:val="1A2934"/>
          <w:spacing w:val="16"/>
        </w:rPr>
        <w:t>Во-первых, НЕ впадайте в панику. Лучше начните поиски самостоятельно. Подумайте, куда и к кому бы Ваш ребенок мог уйти? Вспомните о его увлечениях в последнее время: чем интересовался, о чем говорил? Предположите и проверьте те места, где обычно гулял Ваш ребенок.</w:t>
      </w:r>
    </w:p>
    <w:p w14:paraId="2B3FCBA3" w14:textId="77777777" w:rsidR="00596579" w:rsidRPr="00596579" w:rsidRDefault="00596579" w:rsidP="00596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A2934"/>
          <w:spacing w:val="16"/>
        </w:rPr>
      </w:pPr>
      <w:r w:rsidRPr="00596579">
        <w:rPr>
          <w:color w:val="1A2934"/>
          <w:spacing w:val="16"/>
        </w:rPr>
        <w:t>Во-вторых, обратитесь за помощью к друзьям и одноклассникам Вашего ребенка, возможно, они знают его местонахождение. Обзвоните его друзей, причём разговаривайте не только с ними, но и их родителями, прося об адекватных действиях, в случае, если Ваш сын или дочь появится в поле их зрения.</w:t>
      </w:r>
    </w:p>
    <w:p w14:paraId="4974006F" w14:textId="77777777" w:rsidR="00596579" w:rsidRPr="00596579" w:rsidRDefault="00596579" w:rsidP="00596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A2934"/>
          <w:spacing w:val="16"/>
        </w:rPr>
      </w:pPr>
      <w:r w:rsidRPr="00596579">
        <w:rPr>
          <w:color w:val="1A2934"/>
          <w:spacing w:val="16"/>
        </w:rPr>
        <w:t>Проверьте, пропали ли какие-то вещи из дома: верхняя одежда, денежные средства, золотые украшения, дорогая техника. Так Вы сможете определить, ушёл ли Ваш ребёнок намеренно или пропал.</w:t>
      </w:r>
    </w:p>
    <w:p w14:paraId="02418276" w14:textId="77777777" w:rsidR="00596579" w:rsidRPr="00596579" w:rsidRDefault="00596579" w:rsidP="005965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rPr>
          <w:color w:val="1A2934"/>
          <w:spacing w:val="16"/>
        </w:rPr>
      </w:pPr>
      <w:r w:rsidRPr="00596579">
        <w:rPr>
          <w:color w:val="1A2934"/>
          <w:spacing w:val="16"/>
        </w:rPr>
        <w:t>Если все эти действия не принесли результата, </w:t>
      </w:r>
      <w:r w:rsidRPr="00596579">
        <w:rPr>
          <w:b/>
          <w:bCs/>
          <w:color w:val="1A2934"/>
          <w:spacing w:val="16"/>
        </w:rPr>
        <w:t>срочно обратитесь для организации поиска в отдел полиции</w:t>
      </w:r>
      <w:r w:rsidRPr="00596579">
        <w:rPr>
          <w:color w:val="1A2934"/>
          <w:spacing w:val="16"/>
        </w:rPr>
        <w:t>, взяв с собой документы на ребёнка и его фотографии. Предоставьте как можно больше информации о нем. В поисках все имеет значение: во что был одет, куда пошел и в какое время, привычки и предпочтения, информация о состоянии здоровья, круг общения. Так же сообщите о результатах первоначальных поисков: куда звонили и ходили, что и кто Вам ответил и пр.</w:t>
      </w:r>
    </w:p>
    <w:p w14:paraId="26369E11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A2934"/>
        </w:rPr>
      </w:pPr>
      <w:r w:rsidRPr="00596579">
        <w:rPr>
          <w:b/>
          <w:bCs/>
          <w:color w:val="1A2934"/>
        </w:rPr>
        <w:t>Чем раньше Вы обратитесь в полицию, тем быстрее начнутся поиски!</w:t>
      </w:r>
    </w:p>
    <w:p w14:paraId="185ACAAC" w14:textId="77777777" w:rsidR="00596579" w:rsidRPr="00596579" w:rsidRDefault="00596579" w:rsidP="005965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A2934"/>
        </w:rPr>
      </w:pPr>
      <w:r w:rsidRPr="00596579">
        <w:rPr>
          <w:i/>
          <w:iCs/>
          <w:color w:val="1A2934"/>
        </w:rPr>
        <w:t>! Не забывайте, что Вы имеете право обратиться в правоохранительные органы по истечению 2 часов с момента исчезновения ребенка. </w:t>
      </w:r>
    </w:p>
    <w:p w14:paraId="5845040E" w14:textId="77777777" w:rsidR="00FB57B9" w:rsidRPr="00596579" w:rsidRDefault="00596579" w:rsidP="005965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B57B9" w:rsidRPr="0059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C6169"/>
    <w:multiLevelType w:val="multilevel"/>
    <w:tmpl w:val="A9C0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79"/>
    <w:rsid w:val="00596579"/>
    <w:rsid w:val="005E1267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0FDA"/>
  <w15:chartTrackingRefBased/>
  <w15:docId w15:val="{A6562915-CF72-4016-9A93-9B2F5194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2020-08-19T07:06:00Z</dcterms:created>
  <dcterms:modified xsi:type="dcterms:W3CDTF">2020-08-19T07:08:00Z</dcterms:modified>
</cp:coreProperties>
</file>